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7BE99" w14:textId="1949CAA1" w:rsidR="004D0B4F" w:rsidRPr="004D0B4F" w:rsidRDefault="004D0B4F" w:rsidP="004D0B4F">
      <w:pPr>
        <w:tabs>
          <w:tab w:val="left" w:pos="9356"/>
        </w:tabs>
        <w:spacing w:before="0" w:after="160" w:line="259" w:lineRule="auto"/>
        <w:ind w:right="-23"/>
        <w:jc w:val="both"/>
        <w:rPr>
          <w:b/>
          <w:bCs/>
          <w:sz w:val="20"/>
          <w:szCs w:val="20"/>
        </w:rPr>
      </w:pPr>
      <w:r w:rsidRPr="004D0B4F">
        <w:rPr>
          <w:b/>
          <w:bCs/>
          <w:sz w:val="20"/>
          <w:szCs w:val="20"/>
        </w:rPr>
        <w:t xml:space="preserve">Anexa </w:t>
      </w:r>
      <w:r w:rsidR="005215C5">
        <w:rPr>
          <w:b/>
          <w:bCs/>
          <w:sz w:val="20"/>
          <w:szCs w:val="20"/>
        </w:rPr>
        <w:t>7</w:t>
      </w:r>
    </w:p>
    <w:p w14:paraId="37661133" w14:textId="77777777" w:rsidR="0095172D" w:rsidRPr="0095172D" w:rsidRDefault="0095172D" w:rsidP="0095172D"/>
    <w:p w14:paraId="5206F456" w14:textId="77777777" w:rsidR="000125BD" w:rsidRDefault="000125BD" w:rsidP="000125BD">
      <w:pPr>
        <w:pStyle w:val="Default"/>
      </w:pPr>
    </w:p>
    <w:p w14:paraId="539387AB" w14:textId="081090EB" w:rsidR="000125BD" w:rsidRDefault="004E7B16" w:rsidP="000125BD">
      <w:pPr>
        <w:pStyle w:val="Default"/>
        <w:jc w:val="center"/>
        <w:rPr>
          <w:rFonts w:ascii="Trebuchet MS" w:hAnsi="Trebuchet MS"/>
          <w:b/>
          <w:bCs/>
          <w:sz w:val="32"/>
          <w:szCs w:val="32"/>
        </w:rPr>
      </w:pPr>
      <w:r w:rsidRPr="004E7B16">
        <w:rPr>
          <w:rFonts w:ascii="Trebuchet MS" w:hAnsi="Trebuchet MS"/>
          <w:b/>
          <w:bCs/>
          <w:sz w:val="32"/>
          <w:szCs w:val="32"/>
        </w:rPr>
        <w:t>Declarație privind respectarea principiului DNSH</w:t>
      </w:r>
    </w:p>
    <w:p w14:paraId="5ED6D9DD" w14:textId="77777777" w:rsidR="00CC76C7" w:rsidRDefault="00CC76C7" w:rsidP="000125BD">
      <w:pPr>
        <w:pStyle w:val="Default"/>
        <w:jc w:val="center"/>
        <w:rPr>
          <w:rFonts w:ascii="Trebuchet MS" w:hAnsi="Trebuchet MS"/>
          <w:b/>
          <w:bCs/>
          <w:sz w:val="32"/>
          <w:szCs w:val="32"/>
        </w:rPr>
      </w:pPr>
    </w:p>
    <w:p w14:paraId="6FB5EDA4" w14:textId="77777777" w:rsidR="000125BD" w:rsidRDefault="000125BD" w:rsidP="000125BD">
      <w:pPr>
        <w:pStyle w:val="Default"/>
        <w:jc w:val="center"/>
        <w:rPr>
          <w:rFonts w:ascii="Trebuchet MS" w:hAnsi="Trebuchet MS"/>
          <w:sz w:val="32"/>
          <w:szCs w:val="32"/>
        </w:rPr>
      </w:pPr>
    </w:p>
    <w:p w14:paraId="6395B810" w14:textId="77777777" w:rsidR="0095172D" w:rsidRDefault="0095172D" w:rsidP="000125BD">
      <w:pPr>
        <w:pStyle w:val="Default"/>
        <w:jc w:val="center"/>
        <w:rPr>
          <w:rFonts w:ascii="Trebuchet MS" w:hAnsi="Trebuchet MS"/>
          <w:sz w:val="32"/>
          <w:szCs w:val="32"/>
        </w:rPr>
      </w:pPr>
    </w:p>
    <w:p w14:paraId="02CEF666" w14:textId="77777777" w:rsidR="0095172D" w:rsidRPr="000125BD" w:rsidRDefault="0095172D" w:rsidP="000125BD">
      <w:pPr>
        <w:pStyle w:val="Default"/>
        <w:jc w:val="center"/>
        <w:rPr>
          <w:rFonts w:ascii="Trebuchet MS" w:hAnsi="Trebuchet MS"/>
          <w:sz w:val="32"/>
          <w:szCs w:val="32"/>
        </w:rPr>
      </w:pPr>
    </w:p>
    <w:p w14:paraId="44903494" w14:textId="08EC3A86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Subsemnatul</w:t>
      </w:r>
      <w:r w:rsidR="008946B6" w:rsidRPr="00C02CAC">
        <w:rPr>
          <w:rFonts w:ascii="Trebuchet MS" w:hAnsi="Trebuchet MS"/>
        </w:rPr>
        <w:t>/a...............,</w:t>
      </w:r>
      <w:r w:rsidRPr="00C02CAC">
        <w:rPr>
          <w:rFonts w:ascii="Trebuchet MS" w:hAnsi="Trebuchet MS"/>
        </w:rPr>
        <w:t xml:space="preserve"> posesor al CI seria</w:t>
      </w:r>
      <w:r w:rsidR="008946B6" w:rsidRPr="00C02CAC">
        <w:rPr>
          <w:rFonts w:ascii="Trebuchet MS" w:hAnsi="Trebuchet MS"/>
        </w:rPr>
        <w:t>.......,</w:t>
      </w:r>
      <w:r w:rsidRPr="00C02CAC">
        <w:rPr>
          <w:rFonts w:ascii="Trebuchet MS" w:hAnsi="Trebuchet MS"/>
        </w:rPr>
        <w:t xml:space="preserve"> nr. </w:t>
      </w:r>
      <w:r w:rsidR="006473B8" w:rsidRPr="00C02CAC">
        <w:rPr>
          <w:rFonts w:ascii="Trebuchet MS" w:hAnsi="Trebuchet MS"/>
        </w:rPr>
        <w:t>.....</w:t>
      </w:r>
      <w:r w:rsidRPr="00C02CAC">
        <w:rPr>
          <w:rFonts w:ascii="Trebuchet MS" w:hAnsi="Trebuchet MS"/>
        </w:rPr>
        <w:t>, eliberată</w:t>
      </w:r>
      <w:r w:rsidR="00BB1791" w:rsidRPr="00C02CAC">
        <w:rPr>
          <w:rFonts w:ascii="Trebuchet MS" w:hAnsi="Trebuchet MS"/>
        </w:rPr>
        <w:t xml:space="preserve"> </w:t>
      </w:r>
      <w:r w:rsidRPr="00C02CAC">
        <w:rPr>
          <w:rFonts w:ascii="Trebuchet MS" w:hAnsi="Trebuchet MS"/>
        </w:rPr>
        <w:t xml:space="preserve">de </w:t>
      </w:r>
      <w:r w:rsidR="006473B8" w:rsidRPr="00C02CAC">
        <w:rPr>
          <w:rFonts w:ascii="Trebuchet MS" w:hAnsi="Trebuchet MS"/>
        </w:rPr>
        <w:t>........</w:t>
      </w:r>
      <w:r w:rsidRPr="00C02CAC">
        <w:rPr>
          <w:rFonts w:ascii="Trebuchet MS" w:hAnsi="Trebuchet MS"/>
        </w:rPr>
        <w:t xml:space="preserve">, CNP </w:t>
      </w:r>
      <w:r w:rsidR="006473B8" w:rsidRPr="00C02CAC">
        <w:rPr>
          <w:rFonts w:ascii="Trebuchet MS" w:hAnsi="Trebuchet MS"/>
        </w:rPr>
        <w:t>.........</w:t>
      </w:r>
      <w:r w:rsidRPr="00C02CAC">
        <w:rPr>
          <w:rFonts w:ascii="Trebuchet MS" w:hAnsi="Trebuchet MS"/>
        </w:rPr>
        <w:t xml:space="preserve"> , în</w:t>
      </w:r>
      <w:r w:rsidR="00BB1791" w:rsidRPr="00C02CAC">
        <w:rPr>
          <w:rFonts w:ascii="Trebuchet MS" w:hAnsi="Trebuchet MS"/>
        </w:rPr>
        <w:t xml:space="preserve"> </w:t>
      </w:r>
      <w:r w:rsidRPr="00C02CAC">
        <w:rPr>
          <w:rFonts w:ascii="Trebuchet MS" w:hAnsi="Trebuchet MS"/>
        </w:rPr>
        <w:t xml:space="preserve">calitate de reprezentant legal al </w:t>
      </w:r>
      <w:r w:rsidR="006473B8" w:rsidRPr="00C02CAC">
        <w:rPr>
          <w:rFonts w:ascii="Trebuchet MS" w:hAnsi="Trebuchet MS"/>
        </w:rPr>
        <w:t>................</w:t>
      </w:r>
      <w:r w:rsidRPr="00C02CAC">
        <w:rPr>
          <w:rFonts w:ascii="Trebuchet MS" w:hAnsi="Trebuchet MS"/>
        </w:rPr>
        <w:t>, cunoscând că</w:t>
      </w:r>
      <w:r w:rsidR="00BB1791" w:rsidRPr="00C02CAC">
        <w:rPr>
          <w:rFonts w:ascii="Trebuchet MS" w:hAnsi="Trebuchet MS"/>
        </w:rPr>
        <w:t xml:space="preserve"> </w:t>
      </w:r>
      <w:r w:rsidRPr="00C02CAC">
        <w:rPr>
          <w:rFonts w:ascii="Trebuchet MS" w:hAnsi="Trebuchet MS"/>
        </w:rPr>
        <w:t xml:space="preserve">declararea necorespunzătoare a </w:t>
      </w:r>
      <w:r w:rsidR="00750597" w:rsidRPr="00C02CAC">
        <w:rPr>
          <w:rFonts w:ascii="Trebuchet MS" w:hAnsi="Trebuchet MS"/>
        </w:rPr>
        <w:t>adev</w:t>
      </w:r>
      <w:r w:rsidR="00750597" w:rsidRPr="00C02CAC">
        <w:rPr>
          <w:rFonts w:ascii="Calibri" w:hAnsi="Calibri" w:cs="Calibri"/>
        </w:rPr>
        <w:t>ă</w:t>
      </w:r>
      <w:r w:rsidR="00750597" w:rsidRPr="00C02CAC">
        <w:rPr>
          <w:rFonts w:ascii="Trebuchet MS" w:hAnsi="Trebuchet MS"/>
        </w:rPr>
        <w:t>rului</w:t>
      </w:r>
      <w:r w:rsidRPr="00C02CAC">
        <w:rPr>
          <w:rFonts w:ascii="Trebuchet MS" w:hAnsi="Trebuchet MS"/>
        </w:rPr>
        <w:t>, inclusiv prin omisiune, constituie</w:t>
      </w:r>
      <w:r w:rsidR="00AB2E38" w:rsidRPr="00C02CAC">
        <w:rPr>
          <w:rFonts w:ascii="Trebuchet MS" w:hAnsi="Trebuchet MS"/>
        </w:rPr>
        <w:t xml:space="preserve"> </w:t>
      </w:r>
      <w:r w:rsidR="00750597" w:rsidRPr="00C02CAC">
        <w:rPr>
          <w:rFonts w:ascii="Trebuchet MS" w:hAnsi="Trebuchet MS"/>
        </w:rPr>
        <w:t>infracțiune</w:t>
      </w:r>
      <w:r w:rsidRPr="00C02CAC">
        <w:rPr>
          <w:rFonts w:ascii="Trebuchet MS" w:hAnsi="Trebuchet MS"/>
        </w:rPr>
        <w:t xml:space="preserve"> </w:t>
      </w:r>
      <w:proofErr w:type="spellStart"/>
      <w:r w:rsidRPr="00C02CAC">
        <w:rPr>
          <w:rFonts w:ascii="Trebuchet MS" w:hAnsi="Trebuchet MS"/>
        </w:rPr>
        <w:t>şi</w:t>
      </w:r>
      <w:proofErr w:type="spellEnd"/>
      <w:r w:rsidRPr="00C02CAC">
        <w:rPr>
          <w:rFonts w:ascii="Trebuchet MS" w:hAnsi="Trebuchet MS"/>
        </w:rPr>
        <w:t xml:space="preserve"> este pedepsită de legea penală, declar pe propria răspundere că:</w:t>
      </w:r>
    </w:p>
    <w:p w14:paraId="56DC0AEF" w14:textId="77777777" w:rsidR="00C02CAC" w:rsidRDefault="00C02CAC" w:rsidP="00C02CAC">
      <w:pPr>
        <w:pStyle w:val="Default"/>
        <w:rPr>
          <w:rFonts w:ascii="Trebuchet MS" w:hAnsi="Trebuchet MS"/>
        </w:rPr>
      </w:pPr>
    </w:p>
    <w:p w14:paraId="6B3DF199" w14:textId="3C847112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1. Cererea de finanțare pentru proiectul </w:t>
      </w:r>
      <w:r w:rsidR="0048580B" w:rsidRPr="00C02CAC">
        <w:rPr>
          <w:rFonts w:ascii="Trebuchet MS" w:hAnsi="Trebuchet MS"/>
        </w:rPr>
        <w:t>................</w:t>
      </w:r>
      <w:r w:rsidRPr="00C02CAC">
        <w:rPr>
          <w:rFonts w:ascii="Trebuchet MS" w:hAnsi="Trebuchet MS"/>
        </w:rPr>
        <w:t xml:space="preserve">, aferentă </w:t>
      </w:r>
      <w:r w:rsidR="00BB1791" w:rsidRPr="00C02CAC">
        <w:rPr>
          <w:rFonts w:ascii="Trebuchet MS" w:hAnsi="Trebuchet MS"/>
        </w:rPr>
        <w:t xml:space="preserve">Investiției specifică: </w:t>
      </w:r>
      <w:r w:rsidR="0013575F">
        <w:rPr>
          <w:rFonts w:ascii="Trebuchet MS" w:hAnsi="Trebuchet MS"/>
        </w:rPr>
        <w:t>„</w:t>
      </w:r>
      <w:r w:rsidR="0013575F" w:rsidRPr="0013575F">
        <w:rPr>
          <w:rFonts w:ascii="Trebuchet MS" w:hAnsi="Trebuchet MS"/>
        </w:rPr>
        <w:t>Infrastructură spitalicească publică nouă”</w:t>
      </w:r>
      <w:r w:rsidRPr="00C02CAC">
        <w:rPr>
          <w:rFonts w:ascii="Trebuchet MS" w:hAnsi="Trebuchet MS"/>
        </w:rPr>
        <w:t xml:space="preserve">, respectă în integralitate principiul de „a nu prejudicia în mod semnificativ” (DNSH – „Do No </w:t>
      </w:r>
      <w:proofErr w:type="spellStart"/>
      <w:r w:rsidRPr="00C02CAC">
        <w:rPr>
          <w:rFonts w:ascii="Trebuchet MS" w:hAnsi="Trebuchet MS"/>
        </w:rPr>
        <w:t>Significant</w:t>
      </w:r>
      <w:proofErr w:type="spellEnd"/>
      <w:r w:rsidRPr="00C02CAC">
        <w:rPr>
          <w:rFonts w:ascii="Trebuchet MS" w:hAnsi="Trebuchet MS"/>
        </w:rPr>
        <w:t xml:space="preserve"> </w:t>
      </w:r>
      <w:proofErr w:type="spellStart"/>
      <w:r w:rsidRPr="00C02CAC">
        <w:rPr>
          <w:rFonts w:ascii="Trebuchet MS" w:hAnsi="Trebuchet MS"/>
        </w:rPr>
        <w:t>Harm</w:t>
      </w:r>
      <w:proofErr w:type="spellEnd"/>
      <w:r w:rsidRPr="00C02CAC">
        <w:rPr>
          <w:rFonts w:ascii="Trebuchet MS" w:hAnsi="Trebuchet MS"/>
        </w:rPr>
        <w:t xml:space="preserve">”), în conformitate cu Comunicarea Comisiei - Orientări tehnice privind aplicarea principiului de „a nu prejudicia în mod semnificativ” în temeiul Regulamentului privind Mecanismul de redresare și reziliență (2021/C 58/01) și cu Regulamentul delegat (UE) al Comisiei 2021/2139 ,în temeiul Regulamentului privind taxonomia (UE) (2020/852), pe durata întregului ciclu de viață a </w:t>
      </w:r>
      <w:r w:rsidR="00750597" w:rsidRPr="00C02CAC">
        <w:rPr>
          <w:rFonts w:ascii="Trebuchet MS" w:hAnsi="Trebuchet MS"/>
        </w:rPr>
        <w:t>investiției</w:t>
      </w:r>
      <w:r w:rsidRPr="00C02CAC">
        <w:rPr>
          <w:rFonts w:ascii="Trebuchet MS" w:hAnsi="Trebuchet MS"/>
        </w:rPr>
        <w:t>.</w:t>
      </w:r>
    </w:p>
    <w:p w14:paraId="513BA72C" w14:textId="77777777" w:rsidR="00C02CAC" w:rsidRDefault="00C02CAC" w:rsidP="00C02CAC">
      <w:pPr>
        <w:pStyle w:val="Default"/>
        <w:rPr>
          <w:rFonts w:ascii="Trebuchet MS" w:hAnsi="Trebuchet MS"/>
        </w:rPr>
      </w:pPr>
    </w:p>
    <w:p w14:paraId="426A60A2" w14:textId="4E0C73E9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2. Astfel, proiectul </w:t>
      </w:r>
      <w:r w:rsidR="00C02CAC" w:rsidRPr="00C02CAC">
        <w:rPr>
          <w:rFonts w:ascii="Trebuchet MS" w:hAnsi="Trebuchet MS"/>
        </w:rPr>
        <w:t>.................</w:t>
      </w:r>
      <w:r w:rsidRPr="00C02CAC">
        <w:rPr>
          <w:rFonts w:ascii="Trebuchet MS" w:hAnsi="Trebuchet MS"/>
        </w:rPr>
        <w:t xml:space="preserve"> nu prejudiciază în mod semnificativ pe durata întregului ciclu de viață a </w:t>
      </w:r>
      <w:r w:rsidR="00750597" w:rsidRPr="00C02CAC">
        <w:rPr>
          <w:rFonts w:ascii="Trebuchet MS" w:hAnsi="Trebuchet MS"/>
        </w:rPr>
        <w:t>investiției</w:t>
      </w:r>
      <w:r w:rsidRPr="00C02CAC">
        <w:rPr>
          <w:rFonts w:ascii="Trebuchet MS" w:hAnsi="Trebuchet MS"/>
        </w:rPr>
        <w:t xml:space="preserve"> niciunul dintre cele 6 obiective de mediu, prin raportare la prevederile art. 17 din Regulamentului (UE) 2020/852,</w:t>
      </w:r>
      <w:r w:rsidR="00C02CAC" w:rsidRPr="00C02CAC">
        <w:rPr>
          <w:rFonts w:ascii="Trebuchet MS" w:hAnsi="Trebuchet MS"/>
        </w:rPr>
        <w:t xml:space="preserve"> </w:t>
      </w:r>
      <w:r w:rsidRPr="00C02CAC">
        <w:rPr>
          <w:rFonts w:ascii="Trebuchet MS" w:hAnsi="Trebuchet MS"/>
        </w:rPr>
        <w:t>respectiv:</w:t>
      </w:r>
    </w:p>
    <w:p w14:paraId="060A0FFB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(a) atenuarea schimbărilor climatice;</w:t>
      </w:r>
    </w:p>
    <w:p w14:paraId="4B13BD97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(b) adaptarea la schimbările climatice;</w:t>
      </w:r>
    </w:p>
    <w:p w14:paraId="4F5D268B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(c) utilizarea durabilă și protecția resurselor de apă și a celor marine;</w:t>
      </w:r>
    </w:p>
    <w:p w14:paraId="439C706C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(d) tranziția către o economie circulară;</w:t>
      </w:r>
    </w:p>
    <w:p w14:paraId="6391B57A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(e) prevenirea și controlul poluării;</w:t>
      </w:r>
    </w:p>
    <w:p w14:paraId="67EBE5C8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(f) protecția și refacerea biodiversității și a ecosistemelor.</w:t>
      </w:r>
    </w:p>
    <w:p w14:paraId="08DF75FD" w14:textId="77777777" w:rsidR="00C02CAC" w:rsidRDefault="00C02CAC" w:rsidP="00C02CAC">
      <w:pPr>
        <w:pStyle w:val="Default"/>
        <w:rPr>
          <w:rFonts w:ascii="Trebuchet MS" w:hAnsi="Trebuchet MS"/>
        </w:rPr>
      </w:pPr>
    </w:p>
    <w:p w14:paraId="5FDB090A" w14:textId="51AD6880" w:rsidR="00D959F4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3. Autoevaluarea cererii de finanțare din punct de vedere al respectării principiului DNSH pentru proiectul </w:t>
      </w:r>
      <w:r w:rsidR="00667BA7">
        <w:rPr>
          <w:rFonts w:ascii="Trebuchet MS" w:hAnsi="Trebuchet MS"/>
        </w:rPr>
        <w:t>.............</w:t>
      </w:r>
      <w:r w:rsidRPr="00C02CAC">
        <w:rPr>
          <w:rFonts w:ascii="Trebuchet MS" w:hAnsi="Trebuchet MS"/>
        </w:rPr>
        <w:t xml:space="preserve"> din Anexa la prezenta </w:t>
      </w:r>
      <w:r w:rsidR="00667BA7" w:rsidRPr="00C02CAC">
        <w:rPr>
          <w:rFonts w:ascii="Trebuchet MS" w:hAnsi="Trebuchet MS"/>
        </w:rPr>
        <w:t>declarație</w:t>
      </w:r>
      <w:r w:rsidRPr="00C02CAC">
        <w:rPr>
          <w:rFonts w:ascii="Trebuchet MS" w:hAnsi="Trebuchet MS"/>
        </w:rPr>
        <w:t xml:space="preserve"> este realizată în conformitate cu Comunicarea Comisiei - Orientări tehnice privind aplicarea principiului de „a nu prejudicia în mod semnificativ” în temeiul Regulamentului privind Mecanismul de redresare și reziliență (2021/C 58/01) și cu Regulamentul delegat (UE) al Comisiei 2021/2139, în temeiul Regulamentului privind taxonomia (UE) (2020/852).</w:t>
      </w:r>
    </w:p>
    <w:p w14:paraId="7759BA13" w14:textId="77777777" w:rsidR="00667BA7" w:rsidRPr="00C02CAC" w:rsidRDefault="00667BA7" w:rsidP="00C02CAC">
      <w:pPr>
        <w:pStyle w:val="Default"/>
        <w:rPr>
          <w:rFonts w:ascii="Trebuchet MS" w:hAnsi="Trebuchet MS"/>
        </w:rPr>
      </w:pPr>
    </w:p>
    <w:p w14:paraId="70F6A73C" w14:textId="7D81D873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4. Autoevaluarea cererii de finanțare pentru proiectul </w:t>
      </w:r>
      <w:r w:rsidR="00667BA7">
        <w:rPr>
          <w:rFonts w:ascii="Trebuchet MS" w:hAnsi="Trebuchet MS"/>
        </w:rPr>
        <w:t>................</w:t>
      </w:r>
      <w:r w:rsidRPr="00C02CAC">
        <w:rPr>
          <w:rFonts w:ascii="Trebuchet MS" w:hAnsi="Trebuchet MS"/>
        </w:rPr>
        <w:t xml:space="preserve"> din anexa la prezenta </w:t>
      </w:r>
      <w:r w:rsidR="00667BA7" w:rsidRPr="00C02CAC">
        <w:rPr>
          <w:rFonts w:ascii="Trebuchet MS" w:hAnsi="Trebuchet MS"/>
        </w:rPr>
        <w:t>declarație</w:t>
      </w:r>
      <w:r w:rsidRPr="00C02CAC">
        <w:rPr>
          <w:rFonts w:ascii="Trebuchet MS" w:hAnsi="Trebuchet MS"/>
        </w:rPr>
        <w:t xml:space="preserve"> cuprinde date și </w:t>
      </w:r>
      <w:r w:rsidR="00667BA7" w:rsidRPr="00C02CAC">
        <w:rPr>
          <w:rFonts w:ascii="Trebuchet MS" w:hAnsi="Trebuchet MS"/>
        </w:rPr>
        <w:t>informații</w:t>
      </w:r>
      <w:r w:rsidRPr="00C02CAC">
        <w:rPr>
          <w:rFonts w:ascii="Trebuchet MS" w:hAnsi="Trebuchet MS"/>
        </w:rPr>
        <w:t xml:space="preserve"> corecte, reale și conforme cu </w:t>
      </w:r>
      <w:r w:rsidR="008B3F04" w:rsidRPr="00C02CAC">
        <w:rPr>
          <w:rFonts w:ascii="Trebuchet MS" w:hAnsi="Trebuchet MS"/>
        </w:rPr>
        <w:t>documentația</w:t>
      </w:r>
      <w:r w:rsidRPr="00C02CAC">
        <w:rPr>
          <w:rFonts w:ascii="Trebuchet MS" w:hAnsi="Trebuchet MS"/>
        </w:rPr>
        <w:t xml:space="preserve"> </w:t>
      </w:r>
      <w:r w:rsidR="004D1D3D">
        <w:rPr>
          <w:rFonts w:ascii="Trebuchet MS" w:hAnsi="Trebuchet MS"/>
        </w:rPr>
        <w:t>tehnică</w:t>
      </w:r>
      <w:r w:rsidR="00C72E9D">
        <w:rPr>
          <w:rFonts w:ascii="Trebuchet MS" w:hAnsi="Trebuchet MS"/>
        </w:rPr>
        <w:t>.</w:t>
      </w:r>
    </w:p>
    <w:p w14:paraId="10229075" w14:textId="77777777" w:rsidR="00C72E9D" w:rsidRDefault="00C72E9D" w:rsidP="00C02CAC">
      <w:pPr>
        <w:pStyle w:val="Default"/>
        <w:rPr>
          <w:rFonts w:ascii="Trebuchet MS" w:hAnsi="Trebuchet MS"/>
        </w:rPr>
      </w:pPr>
    </w:p>
    <w:p w14:paraId="1CA49295" w14:textId="769B7BA2" w:rsidR="00D959F4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5. În cadrul procedurilor de </w:t>
      </w:r>
      <w:proofErr w:type="spellStart"/>
      <w:r w:rsidRPr="00C02CAC">
        <w:rPr>
          <w:rFonts w:ascii="Trebuchet MS" w:hAnsi="Trebuchet MS"/>
        </w:rPr>
        <w:t>achiziţie</w:t>
      </w:r>
      <w:proofErr w:type="spellEnd"/>
      <w:r w:rsidRPr="00C02CAC">
        <w:rPr>
          <w:rFonts w:ascii="Trebuchet MS" w:hAnsi="Trebuchet MS"/>
        </w:rPr>
        <w:t xml:space="preserve"> pentru </w:t>
      </w:r>
      <w:r w:rsidR="009C793E">
        <w:rPr>
          <w:rFonts w:ascii="Trebuchet MS" w:hAnsi="Trebuchet MS"/>
        </w:rPr>
        <w:t xml:space="preserve">serviciile de </w:t>
      </w:r>
      <w:r w:rsidR="004D1D3D">
        <w:rPr>
          <w:rFonts w:ascii="Trebuchet MS" w:hAnsi="Trebuchet MS"/>
        </w:rPr>
        <w:t>construcție /</w:t>
      </w:r>
      <w:r w:rsidR="009C793E">
        <w:rPr>
          <w:rFonts w:ascii="Trebuchet MS" w:hAnsi="Trebuchet MS"/>
        </w:rPr>
        <w:t>renovare</w:t>
      </w:r>
      <w:r w:rsidR="00532442">
        <w:rPr>
          <w:rFonts w:ascii="Trebuchet MS" w:hAnsi="Trebuchet MS"/>
        </w:rPr>
        <w:t>/ echipamente/ dotări</w:t>
      </w:r>
      <w:r w:rsidRPr="00C02CAC">
        <w:rPr>
          <w:rFonts w:ascii="Trebuchet MS" w:hAnsi="Trebuchet MS"/>
        </w:rPr>
        <w:t xml:space="preserve"> este inclusă </w:t>
      </w:r>
      <w:r w:rsidR="00AF1059" w:rsidRPr="00C02CAC">
        <w:rPr>
          <w:rFonts w:ascii="Trebuchet MS" w:hAnsi="Trebuchet MS"/>
        </w:rPr>
        <w:t>obligația</w:t>
      </w:r>
      <w:r w:rsidRPr="00C02CAC">
        <w:rPr>
          <w:rFonts w:ascii="Trebuchet MS" w:hAnsi="Trebuchet MS"/>
        </w:rPr>
        <w:t xml:space="preserve"> de a trata și de a asigura în mod </w:t>
      </w:r>
      <w:r w:rsidRPr="00C02CAC">
        <w:rPr>
          <w:rFonts w:ascii="Trebuchet MS" w:hAnsi="Trebuchet MS"/>
        </w:rPr>
        <w:lastRenderedPageBreak/>
        <w:t xml:space="preserve">corespunzător conformitatea </w:t>
      </w:r>
      <w:r w:rsidR="00CB7E9A">
        <w:rPr>
          <w:rFonts w:ascii="Trebuchet MS" w:hAnsi="Trebuchet MS"/>
        </w:rPr>
        <w:t>lucrărilor</w:t>
      </w:r>
      <w:r w:rsidRPr="00C02CAC">
        <w:rPr>
          <w:rFonts w:ascii="Trebuchet MS" w:hAnsi="Trebuchet MS"/>
        </w:rPr>
        <w:t xml:space="preserve"> cu principiul de „a nu prejudicia în mod semnificativ” (DNSH – „Do No </w:t>
      </w:r>
      <w:proofErr w:type="spellStart"/>
      <w:r w:rsidRPr="00C02CAC">
        <w:rPr>
          <w:rFonts w:ascii="Trebuchet MS" w:hAnsi="Trebuchet MS"/>
        </w:rPr>
        <w:t>Significant</w:t>
      </w:r>
      <w:proofErr w:type="spellEnd"/>
      <w:r w:rsidRPr="00C02CAC">
        <w:rPr>
          <w:rFonts w:ascii="Trebuchet MS" w:hAnsi="Trebuchet MS"/>
        </w:rPr>
        <w:t xml:space="preserve"> </w:t>
      </w:r>
      <w:proofErr w:type="spellStart"/>
      <w:r w:rsidRPr="00C02CAC">
        <w:rPr>
          <w:rFonts w:ascii="Trebuchet MS" w:hAnsi="Trebuchet MS"/>
        </w:rPr>
        <w:t>Harm</w:t>
      </w:r>
      <w:proofErr w:type="spellEnd"/>
      <w:r w:rsidRPr="00C02CAC">
        <w:rPr>
          <w:rFonts w:ascii="Trebuchet MS" w:hAnsi="Trebuchet MS"/>
        </w:rPr>
        <w:t>”), în conformitate cu Comunicarea Comisiei - Orientări tehnice privind aplicarea principiului de „a nu prejudicia în mod semnificativ” în temeiul Regulamentului privind Mecanismul de redresare și reziliență (2021/C 58/01) și cu Regulamentul delegat (UE) al Comisiei 2021/2139, în temeiul Regulamentului privind taxonomia (UE) (2020/852).</w:t>
      </w:r>
    </w:p>
    <w:p w14:paraId="72DD46BF" w14:textId="77777777" w:rsidR="00CB7E9A" w:rsidRPr="00C02CAC" w:rsidRDefault="00CB7E9A" w:rsidP="00C02CAC">
      <w:pPr>
        <w:pStyle w:val="Default"/>
        <w:rPr>
          <w:rFonts w:ascii="Trebuchet MS" w:hAnsi="Trebuchet MS"/>
        </w:rPr>
      </w:pPr>
    </w:p>
    <w:p w14:paraId="182CB359" w14:textId="5C175CB0" w:rsidR="00D959F4" w:rsidRPr="00C02CAC" w:rsidRDefault="00EB4BC0" w:rsidP="00C02CAC">
      <w:pPr>
        <w:pStyle w:val="Default"/>
        <w:rPr>
          <w:rFonts w:ascii="Trebuchet MS" w:hAnsi="Trebuchet MS"/>
        </w:rPr>
      </w:pPr>
      <w:r>
        <w:rPr>
          <w:rFonts w:ascii="Trebuchet MS" w:hAnsi="Trebuchet MS"/>
        </w:rPr>
        <w:t>6</w:t>
      </w:r>
      <w:r w:rsidR="00D959F4" w:rsidRPr="00C02CAC">
        <w:rPr>
          <w:rFonts w:ascii="Trebuchet MS" w:hAnsi="Trebuchet MS"/>
        </w:rPr>
        <w:t xml:space="preserve">. Pe perioada de operare și la finalul ciclului de viață a </w:t>
      </w:r>
      <w:r w:rsidR="00AF1059" w:rsidRPr="00C02CAC">
        <w:rPr>
          <w:rFonts w:ascii="Trebuchet MS" w:hAnsi="Trebuchet MS"/>
        </w:rPr>
        <w:t>investiției</w:t>
      </w:r>
      <w:r w:rsidR="00D959F4" w:rsidRPr="00C02CAC">
        <w:rPr>
          <w:rFonts w:ascii="Trebuchet MS" w:hAnsi="Trebuchet MS"/>
        </w:rPr>
        <w:t xml:space="preserve"> se asigură în mod corespunzător conformitatea </w:t>
      </w:r>
      <w:r w:rsidR="00AF1059" w:rsidRPr="00C02CAC">
        <w:rPr>
          <w:rFonts w:ascii="Trebuchet MS" w:hAnsi="Trebuchet MS"/>
        </w:rPr>
        <w:t>investiției</w:t>
      </w:r>
      <w:r w:rsidR="00D959F4" w:rsidRPr="00C02CAC">
        <w:rPr>
          <w:rFonts w:ascii="Trebuchet MS" w:hAnsi="Trebuchet MS"/>
        </w:rPr>
        <w:t xml:space="preserve"> cu principiul de „a nu prejudicia în mod semnificativ” (DNSH – „Do No </w:t>
      </w:r>
      <w:proofErr w:type="spellStart"/>
      <w:r w:rsidR="00D959F4" w:rsidRPr="00C02CAC">
        <w:rPr>
          <w:rFonts w:ascii="Trebuchet MS" w:hAnsi="Trebuchet MS"/>
        </w:rPr>
        <w:t>Significant</w:t>
      </w:r>
      <w:proofErr w:type="spellEnd"/>
      <w:r w:rsidR="00D959F4" w:rsidRPr="00C02CAC">
        <w:rPr>
          <w:rFonts w:ascii="Trebuchet MS" w:hAnsi="Trebuchet MS"/>
        </w:rPr>
        <w:t xml:space="preserve"> </w:t>
      </w:r>
      <w:proofErr w:type="spellStart"/>
      <w:r w:rsidR="00D959F4" w:rsidRPr="00C02CAC">
        <w:rPr>
          <w:rFonts w:ascii="Trebuchet MS" w:hAnsi="Trebuchet MS"/>
        </w:rPr>
        <w:t>Harm</w:t>
      </w:r>
      <w:proofErr w:type="spellEnd"/>
      <w:r w:rsidR="00D959F4" w:rsidRPr="00C02CAC">
        <w:rPr>
          <w:rFonts w:ascii="Trebuchet MS" w:hAnsi="Trebuchet MS"/>
        </w:rPr>
        <w:t xml:space="preserve">”), în conformitate cu autoevaluarea din anexa la prezenta </w:t>
      </w:r>
      <w:r w:rsidR="00AF1059" w:rsidRPr="00C02CAC">
        <w:rPr>
          <w:rFonts w:ascii="Trebuchet MS" w:hAnsi="Trebuchet MS"/>
        </w:rPr>
        <w:t>declarație</w:t>
      </w:r>
      <w:r w:rsidR="00D959F4" w:rsidRPr="00C02CAC">
        <w:rPr>
          <w:rFonts w:ascii="Trebuchet MS" w:hAnsi="Trebuchet MS"/>
        </w:rPr>
        <w:t>.</w:t>
      </w:r>
    </w:p>
    <w:p w14:paraId="569C6C26" w14:textId="77777777" w:rsidR="00AF1059" w:rsidRDefault="00AF1059" w:rsidP="00C02CAC">
      <w:pPr>
        <w:pStyle w:val="Default"/>
        <w:rPr>
          <w:rFonts w:ascii="Trebuchet MS" w:hAnsi="Trebuchet MS"/>
        </w:rPr>
      </w:pPr>
    </w:p>
    <w:p w14:paraId="05E92CD6" w14:textId="3CF06F9F" w:rsidR="00D959F4" w:rsidRDefault="00700DCA" w:rsidP="00C02CAC">
      <w:pPr>
        <w:pStyle w:val="Default"/>
        <w:rPr>
          <w:rFonts w:ascii="Trebuchet MS" w:hAnsi="Trebuchet MS"/>
        </w:rPr>
      </w:pPr>
      <w:r>
        <w:rPr>
          <w:rFonts w:ascii="Trebuchet MS" w:hAnsi="Trebuchet MS"/>
        </w:rPr>
        <w:t>7</w:t>
      </w:r>
      <w:r w:rsidR="00D959F4" w:rsidRPr="00C02CAC">
        <w:rPr>
          <w:rFonts w:ascii="Trebuchet MS" w:hAnsi="Trebuchet MS"/>
        </w:rPr>
        <w:t xml:space="preserve">. Raportarea privind asigurarea </w:t>
      </w:r>
      <w:r w:rsidR="00AF2E68" w:rsidRPr="00C02CAC">
        <w:rPr>
          <w:rFonts w:ascii="Trebuchet MS" w:hAnsi="Trebuchet MS"/>
        </w:rPr>
        <w:t>conformității</w:t>
      </w:r>
      <w:r w:rsidR="00D959F4" w:rsidRPr="00C02CAC">
        <w:rPr>
          <w:rFonts w:ascii="Trebuchet MS" w:hAnsi="Trebuchet MS"/>
        </w:rPr>
        <w:t xml:space="preserve"> </w:t>
      </w:r>
      <w:r w:rsidR="00AF2E68" w:rsidRPr="00C02CAC">
        <w:rPr>
          <w:rFonts w:ascii="Trebuchet MS" w:hAnsi="Trebuchet MS"/>
        </w:rPr>
        <w:t>investiției</w:t>
      </w:r>
      <w:r w:rsidR="00D959F4" w:rsidRPr="00C02CAC">
        <w:rPr>
          <w:rFonts w:ascii="Trebuchet MS" w:hAnsi="Trebuchet MS"/>
        </w:rPr>
        <w:t xml:space="preserve"> cu principiul de „a nu prejudicia în mod semnificativ” (DNSH – „Do No </w:t>
      </w:r>
      <w:proofErr w:type="spellStart"/>
      <w:r w:rsidR="00D959F4" w:rsidRPr="00C02CAC">
        <w:rPr>
          <w:rFonts w:ascii="Trebuchet MS" w:hAnsi="Trebuchet MS"/>
        </w:rPr>
        <w:t>Significant</w:t>
      </w:r>
      <w:proofErr w:type="spellEnd"/>
      <w:r w:rsidR="00D959F4" w:rsidRPr="00C02CAC">
        <w:rPr>
          <w:rFonts w:ascii="Trebuchet MS" w:hAnsi="Trebuchet MS"/>
        </w:rPr>
        <w:t xml:space="preserve"> </w:t>
      </w:r>
      <w:proofErr w:type="spellStart"/>
      <w:r w:rsidR="00D959F4" w:rsidRPr="00C02CAC">
        <w:rPr>
          <w:rFonts w:ascii="Trebuchet MS" w:hAnsi="Trebuchet MS"/>
        </w:rPr>
        <w:t>Harm</w:t>
      </w:r>
      <w:proofErr w:type="spellEnd"/>
      <w:r w:rsidR="00D959F4" w:rsidRPr="00C02CAC">
        <w:rPr>
          <w:rFonts w:ascii="Trebuchet MS" w:hAnsi="Trebuchet MS"/>
        </w:rPr>
        <w:t xml:space="preserve">”) se va realiza inclusiv pe perioada de implementare și de valabilitate a contractului de finanțare corespunzător cererii de finanțare, potrivit termenelor și </w:t>
      </w:r>
      <w:r w:rsidR="00AF2E68" w:rsidRPr="00C02CAC">
        <w:rPr>
          <w:rFonts w:ascii="Trebuchet MS" w:hAnsi="Trebuchet MS"/>
        </w:rPr>
        <w:t>condițiilor</w:t>
      </w:r>
      <w:r w:rsidR="00D959F4" w:rsidRPr="00C02CAC">
        <w:rPr>
          <w:rFonts w:ascii="Trebuchet MS" w:hAnsi="Trebuchet MS"/>
        </w:rPr>
        <w:t xml:space="preserve"> stabilite de </w:t>
      </w:r>
      <w:r>
        <w:rPr>
          <w:rFonts w:ascii="Trebuchet MS" w:hAnsi="Trebuchet MS"/>
        </w:rPr>
        <w:t>Ministerul Sănătății</w:t>
      </w:r>
      <w:r w:rsidR="00D959F4" w:rsidRPr="00C02CAC">
        <w:rPr>
          <w:rFonts w:ascii="Trebuchet MS" w:hAnsi="Trebuchet MS"/>
        </w:rPr>
        <w:t>.</w:t>
      </w:r>
    </w:p>
    <w:p w14:paraId="0AD31ECB" w14:textId="77777777" w:rsidR="00700DCA" w:rsidRPr="00C02CAC" w:rsidRDefault="00700DCA" w:rsidP="00C02CAC">
      <w:pPr>
        <w:pStyle w:val="Default"/>
        <w:rPr>
          <w:rFonts w:ascii="Trebuchet MS" w:hAnsi="Trebuchet MS"/>
        </w:rPr>
      </w:pPr>
    </w:p>
    <w:p w14:paraId="7D355E46" w14:textId="29DDF104" w:rsidR="00D959F4" w:rsidRPr="00C02CAC" w:rsidRDefault="00AF2E68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Atașez</w:t>
      </w:r>
      <w:r w:rsidR="00D959F4" w:rsidRPr="00C02CAC">
        <w:rPr>
          <w:rFonts w:ascii="Trebuchet MS" w:hAnsi="Trebuchet MS"/>
        </w:rPr>
        <w:t xml:space="preserve"> la prezenta </w:t>
      </w:r>
      <w:r w:rsidRPr="00C02CAC">
        <w:rPr>
          <w:rFonts w:ascii="Trebuchet MS" w:hAnsi="Trebuchet MS"/>
        </w:rPr>
        <w:t>declarație</w:t>
      </w:r>
      <w:r w:rsidR="00D959F4" w:rsidRPr="00C02CAC">
        <w:rPr>
          <w:rFonts w:ascii="Trebuchet MS" w:hAnsi="Trebuchet MS"/>
        </w:rPr>
        <w:t xml:space="preserve"> autoevaluarea cererii de finanțare din punct de vedere al respectării principiului DNSH pentru proiectul </w:t>
      </w:r>
      <w:r>
        <w:rPr>
          <w:rFonts w:ascii="Trebuchet MS" w:hAnsi="Trebuchet MS"/>
        </w:rPr>
        <w:t>...............</w:t>
      </w:r>
      <w:r w:rsidR="00D959F4" w:rsidRPr="00C02CAC">
        <w:rPr>
          <w:rFonts w:ascii="Trebuchet MS" w:hAnsi="Trebuchet MS"/>
        </w:rPr>
        <w:t xml:space="preserve"> din Anexa la prezenta </w:t>
      </w:r>
      <w:r w:rsidRPr="00C02CAC">
        <w:rPr>
          <w:rFonts w:ascii="Trebuchet MS" w:hAnsi="Trebuchet MS"/>
        </w:rPr>
        <w:t>declarație</w:t>
      </w:r>
      <w:r w:rsidR="00D959F4" w:rsidRPr="00C02CAC">
        <w:rPr>
          <w:rFonts w:ascii="Trebuchet MS" w:hAnsi="Trebuchet MS"/>
        </w:rPr>
        <w:t>.</w:t>
      </w:r>
    </w:p>
    <w:p w14:paraId="036EA582" w14:textId="7A4AE980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Confirm, de asemenea, că </w:t>
      </w:r>
      <w:r w:rsidR="00AF2E68" w:rsidRPr="00C02CAC">
        <w:rPr>
          <w:rFonts w:ascii="Trebuchet MS" w:hAnsi="Trebuchet MS"/>
        </w:rPr>
        <w:t>afirmațiile</w:t>
      </w:r>
      <w:r w:rsidRPr="00C02CAC">
        <w:rPr>
          <w:rFonts w:ascii="Trebuchet MS" w:hAnsi="Trebuchet MS"/>
        </w:rPr>
        <w:t xml:space="preserve"> din această </w:t>
      </w:r>
      <w:r w:rsidR="00AF2E68" w:rsidRPr="00C02CAC">
        <w:rPr>
          <w:rFonts w:ascii="Trebuchet MS" w:hAnsi="Trebuchet MS"/>
        </w:rPr>
        <w:t>declarație</w:t>
      </w:r>
      <w:r w:rsidRPr="00C02CAC">
        <w:rPr>
          <w:rFonts w:ascii="Trebuchet MS" w:hAnsi="Trebuchet MS"/>
        </w:rPr>
        <w:t xml:space="preserve"> (inclusiv din anexa la aceasta) sunt adevărate </w:t>
      </w:r>
      <w:proofErr w:type="spellStart"/>
      <w:r w:rsidRPr="00C02CAC">
        <w:rPr>
          <w:rFonts w:ascii="Trebuchet MS" w:hAnsi="Trebuchet MS"/>
        </w:rPr>
        <w:t>şi</w:t>
      </w:r>
      <w:proofErr w:type="spellEnd"/>
      <w:r w:rsidRPr="00C02CAC">
        <w:rPr>
          <w:rFonts w:ascii="Trebuchet MS" w:hAnsi="Trebuchet MS"/>
        </w:rPr>
        <w:t xml:space="preserve"> că </w:t>
      </w:r>
      <w:r w:rsidR="00AF2E68" w:rsidRPr="00C02CAC">
        <w:rPr>
          <w:rFonts w:ascii="Trebuchet MS" w:hAnsi="Trebuchet MS"/>
        </w:rPr>
        <w:t>informațiile</w:t>
      </w:r>
      <w:r w:rsidRPr="00C02CAC">
        <w:rPr>
          <w:rFonts w:ascii="Trebuchet MS" w:hAnsi="Trebuchet MS"/>
        </w:rPr>
        <w:t xml:space="preserve"> incluse în aceasta sunt corecte.</w:t>
      </w:r>
    </w:p>
    <w:p w14:paraId="26BF7A59" w14:textId="77777777" w:rsidR="0095172D" w:rsidRPr="00C02CAC" w:rsidRDefault="0095172D" w:rsidP="00C02CAC">
      <w:pPr>
        <w:pStyle w:val="Default"/>
        <w:rPr>
          <w:rFonts w:ascii="Trebuchet MS" w:hAnsi="Trebuchet MS"/>
          <w:b/>
          <w:bCs/>
        </w:rPr>
      </w:pPr>
    </w:p>
    <w:p w14:paraId="243CB963" w14:textId="77777777" w:rsidR="0095172D" w:rsidRPr="00C02CAC" w:rsidRDefault="0095172D" w:rsidP="00C02CAC">
      <w:pPr>
        <w:pStyle w:val="Default"/>
        <w:rPr>
          <w:rFonts w:ascii="Trebuchet MS" w:hAnsi="Trebuchet MS"/>
          <w:b/>
          <w:bCs/>
        </w:rPr>
      </w:pPr>
    </w:p>
    <w:p w14:paraId="1FCF903E" w14:textId="1AC57596" w:rsidR="000125BD" w:rsidRPr="00C02CAC" w:rsidRDefault="000125BD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  <w:b/>
          <w:bCs/>
        </w:rPr>
        <w:t xml:space="preserve">Reprezentant legal </w:t>
      </w:r>
    </w:p>
    <w:p w14:paraId="78DD4B4C" w14:textId="77777777" w:rsidR="000125BD" w:rsidRPr="00C02CAC" w:rsidRDefault="000125BD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Nume și prenume ................................................................. </w:t>
      </w:r>
    </w:p>
    <w:p w14:paraId="4E0DE874" w14:textId="5C9EAC53" w:rsidR="008B7885" w:rsidRPr="00C02CAC" w:rsidRDefault="000125BD" w:rsidP="00C02CAC">
      <w:pPr>
        <w:spacing w:before="0" w:after="0"/>
        <w:rPr>
          <w:sz w:val="24"/>
        </w:rPr>
      </w:pPr>
      <w:r w:rsidRPr="00C02CAC">
        <w:rPr>
          <w:sz w:val="24"/>
        </w:rPr>
        <w:t>Dată ................................................</w:t>
      </w:r>
    </w:p>
    <w:sectPr w:rsidR="008B7885" w:rsidRPr="00C02CAC" w:rsidSect="00C02CAC">
      <w:headerReference w:type="default" r:id="rId8"/>
      <w:footerReference w:type="default" r:id="rId9"/>
      <w:pgSz w:w="11906" w:h="16838"/>
      <w:pgMar w:top="1276" w:right="991" w:bottom="1134" w:left="1729" w:header="12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21E62" w14:textId="77777777" w:rsidR="000D6AD0" w:rsidRDefault="000D6AD0">
      <w:r>
        <w:separator/>
      </w:r>
    </w:p>
  </w:endnote>
  <w:endnote w:type="continuationSeparator" w:id="0">
    <w:p w14:paraId="2F66819E" w14:textId="77777777" w:rsidR="000D6AD0" w:rsidRDefault="000D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B963" w14:textId="77777777" w:rsidR="0072374A" w:rsidRPr="00C4288C" w:rsidRDefault="0072374A" w:rsidP="0072374A">
    <w:pPr>
      <w:pStyle w:val="Subsol"/>
      <w:jc w:val="right"/>
      <w:rPr>
        <w:rFonts w:ascii="Calibri" w:hAnsi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CBA89" w14:textId="77777777" w:rsidR="000D6AD0" w:rsidRDefault="000D6AD0">
      <w:r>
        <w:separator/>
      </w:r>
    </w:p>
  </w:footnote>
  <w:footnote w:type="continuationSeparator" w:id="0">
    <w:p w14:paraId="0C29A1B2" w14:textId="77777777" w:rsidR="000D6AD0" w:rsidRDefault="000D6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4BCB" w14:textId="50AC5849" w:rsidR="00A93297" w:rsidRDefault="00555439" w:rsidP="00FB74A0">
    <w:pPr>
      <w:pStyle w:val="Antet"/>
      <w:tabs>
        <w:tab w:val="clear" w:pos="4320"/>
        <w:tab w:val="clear" w:pos="8640"/>
        <w:tab w:val="left" w:pos="5645"/>
      </w:tabs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EC3D3AA" wp14:editId="3AC94150">
          <wp:simplePos x="0" y="0"/>
          <wp:positionH relativeFrom="column">
            <wp:posOffset>-1133475</wp:posOffset>
          </wp:positionH>
          <wp:positionV relativeFrom="paragraph">
            <wp:posOffset>-695325</wp:posOffset>
          </wp:positionV>
          <wp:extent cx="7480300" cy="878205"/>
          <wp:effectExtent l="0" t="0" r="6350" b="0"/>
          <wp:wrapSquare wrapText="bothSides"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567"/>
    <w:multiLevelType w:val="hybridMultilevel"/>
    <w:tmpl w:val="A4FA75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28B"/>
    <w:multiLevelType w:val="multilevel"/>
    <w:tmpl w:val="2A4625A6"/>
    <w:lvl w:ilvl="0">
      <w:start w:val="1"/>
      <w:numFmt w:val="upperRoman"/>
      <w:pStyle w:val="Titlu1"/>
      <w:lvlText w:val="Secţiunea %1."/>
      <w:lvlJc w:val="left"/>
      <w:pPr>
        <w:tabs>
          <w:tab w:val="num" w:pos="216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lu2"/>
      <w:lvlText w:val="%1.%2."/>
      <w:lvlJc w:val="left"/>
      <w:pPr>
        <w:tabs>
          <w:tab w:val="num" w:pos="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8E7C0D"/>
    <w:multiLevelType w:val="hybridMultilevel"/>
    <w:tmpl w:val="EE724A80"/>
    <w:lvl w:ilvl="0" w:tplc="04180015">
      <w:start w:val="1"/>
      <w:numFmt w:val="upperLetter"/>
      <w:lvlText w:val="%1."/>
      <w:lvlJc w:val="lef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F62B7"/>
    <w:multiLevelType w:val="hybridMultilevel"/>
    <w:tmpl w:val="9014CABC"/>
    <w:lvl w:ilvl="0" w:tplc="040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C26DAB"/>
    <w:multiLevelType w:val="hybridMultilevel"/>
    <w:tmpl w:val="1A2EDC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023C2"/>
    <w:multiLevelType w:val="hybridMultilevel"/>
    <w:tmpl w:val="EF205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97493D"/>
    <w:multiLevelType w:val="hybridMultilevel"/>
    <w:tmpl w:val="F8BA79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51172"/>
    <w:multiLevelType w:val="hybridMultilevel"/>
    <w:tmpl w:val="116EF9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740405">
    <w:abstractNumId w:val="1"/>
  </w:num>
  <w:num w:numId="2" w16cid:durableId="625820284">
    <w:abstractNumId w:val="1"/>
  </w:num>
  <w:num w:numId="3" w16cid:durableId="566961179">
    <w:abstractNumId w:val="2"/>
  </w:num>
  <w:num w:numId="4" w16cid:durableId="351958288">
    <w:abstractNumId w:val="3"/>
  </w:num>
  <w:num w:numId="5" w16cid:durableId="1935749891">
    <w:abstractNumId w:val="5"/>
  </w:num>
  <w:num w:numId="6" w16cid:durableId="931401038">
    <w:abstractNumId w:val="7"/>
  </w:num>
  <w:num w:numId="7" w16cid:durableId="1554123903">
    <w:abstractNumId w:val="0"/>
  </w:num>
  <w:num w:numId="8" w16cid:durableId="43256679">
    <w:abstractNumId w:val="4"/>
  </w:num>
  <w:num w:numId="9" w16cid:durableId="7651489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72"/>
    <w:rsid w:val="00001F7C"/>
    <w:rsid w:val="00006D4E"/>
    <w:rsid w:val="000125BD"/>
    <w:rsid w:val="000200C2"/>
    <w:rsid w:val="00021404"/>
    <w:rsid w:val="00071D29"/>
    <w:rsid w:val="00083CF3"/>
    <w:rsid w:val="00094457"/>
    <w:rsid w:val="000946E7"/>
    <w:rsid w:val="000D0D0B"/>
    <w:rsid w:val="000D6AD0"/>
    <w:rsid w:val="000E6504"/>
    <w:rsid w:val="000E7DB8"/>
    <w:rsid w:val="00127E6C"/>
    <w:rsid w:val="0013575F"/>
    <w:rsid w:val="0013672F"/>
    <w:rsid w:val="00161949"/>
    <w:rsid w:val="001C360B"/>
    <w:rsid w:val="001E3877"/>
    <w:rsid w:val="001F2C83"/>
    <w:rsid w:val="0021268F"/>
    <w:rsid w:val="00212D3C"/>
    <w:rsid w:val="00226557"/>
    <w:rsid w:val="00230786"/>
    <w:rsid w:val="00253710"/>
    <w:rsid w:val="00285BCA"/>
    <w:rsid w:val="00285F44"/>
    <w:rsid w:val="002A0813"/>
    <w:rsid w:val="002A6068"/>
    <w:rsid w:val="002F7EBE"/>
    <w:rsid w:val="0030218D"/>
    <w:rsid w:val="00353EDB"/>
    <w:rsid w:val="003765CE"/>
    <w:rsid w:val="00382A68"/>
    <w:rsid w:val="0043341F"/>
    <w:rsid w:val="0043499C"/>
    <w:rsid w:val="0045405B"/>
    <w:rsid w:val="00484AAF"/>
    <w:rsid w:val="0048580B"/>
    <w:rsid w:val="004A3726"/>
    <w:rsid w:val="004D0B4F"/>
    <w:rsid w:val="004D1D3D"/>
    <w:rsid w:val="004E7B16"/>
    <w:rsid w:val="004F47EA"/>
    <w:rsid w:val="00501134"/>
    <w:rsid w:val="00516487"/>
    <w:rsid w:val="005215C5"/>
    <w:rsid w:val="00523C8A"/>
    <w:rsid w:val="00532442"/>
    <w:rsid w:val="005463E1"/>
    <w:rsid w:val="00555439"/>
    <w:rsid w:val="00567FA5"/>
    <w:rsid w:val="006060D4"/>
    <w:rsid w:val="00634750"/>
    <w:rsid w:val="006473B8"/>
    <w:rsid w:val="00666FBF"/>
    <w:rsid w:val="00667BA7"/>
    <w:rsid w:val="00681103"/>
    <w:rsid w:val="0068405B"/>
    <w:rsid w:val="00693D05"/>
    <w:rsid w:val="006C6CB4"/>
    <w:rsid w:val="006E76E3"/>
    <w:rsid w:val="006F19E0"/>
    <w:rsid w:val="00700DCA"/>
    <w:rsid w:val="0072374A"/>
    <w:rsid w:val="00742C32"/>
    <w:rsid w:val="00750597"/>
    <w:rsid w:val="00787033"/>
    <w:rsid w:val="007C7669"/>
    <w:rsid w:val="007E5D44"/>
    <w:rsid w:val="00807270"/>
    <w:rsid w:val="00815732"/>
    <w:rsid w:val="00826090"/>
    <w:rsid w:val="008346F6"/>
    <w:rsid w:val="008748DA"/>
    <w:rsid w:val="00892F89"/>
    <w:rsid w:val="008946B6"/>
    <w:rsid w:val="008A485D"/>
    <w:rsid w:val="008A7D13"/>
    <w:rsid w:val="008B3F04"/>
    <w:rsid w:val="008B7885"/>
    <w:rsid w:val="008D0060"/>
    <w:rsid w:val="008D7DD2"/>
    <w:rsid w:val="00900F5D"/>
    <w:rsid w:val="009141B6"/>
    <w:rsid w:val="00935794"/>
    <w:rsid w:val="00947750"/>
    <w:rsid w:val="0095172D"/>
    <w:rsid w:val="009A1674"/>
    <w:rsid w:val="009B6375"/>
    <w:rsid w:val="009C0890"/>
    <w:rsid w:val="009C793E"/>
    <w:rsid w:val="009E1D3E"/>
    <w:rsid w:val="00A108FA"/>
    <w:rsid w:val="00A30484"/>
    <w:rsid w:val="00A7681F"/>
    <w:rsid w:val="00A80251"/>
    <w:rsid w:val="00A92267"/>
    <w:rsid w:val="00A93297"/>
    <w:rsid w:val="00AA1245"/>
    <w:rsid w:val="00AB1283"/>
    <w:rsid w:val="00AB2E38"/>
    <w:rsid w:val="00AF1059"/>
    <w:rsid w:val="00AF2E68"/>
    <w:rsid w:val="00AF472C"/>
    <w:rsid w:val="00B14306"/>
    <w:rsid w:val="00B1551E"/>
    <w:rsid w:val="00B306E3"/>
    <w:rsid w:val="00B3618E"/>
    <w:rsid w:val="00B43102"/>
    <w:rsid w:val="00B52E80"/>
    <w:rsid w:val="00B55866"/>
    <w:rsid w:val="00B71F54"/>
    <w:rsid w:val="00B80749"/>
    <w:rsid w:val="00B84631"/>
    <w:rsid w:val="00B85EAA"/>
    <w:rsid w:val="00B9258F"/>
    <w:rsid w:val="00B9648E"/>
    <w:rsid w:val="00B97B79"/>
    <w:rsid w:val="00BA1455"/>
    <w:rsid w:val="00BA34B3"/>
    <w:rsid w:val="00BA5651"/>
    <w:rsid w:val="00BB1791"/>
    <w:rsid w:val="00BD736E"/>
    <w:rsid w:val="00C02CAC"/>
    <w:rsid w:val="00C063DE"/>
    <w:rsid w:val="00C4288C"/>
    <w:rsid w:val="00C70A72"/>
    <w:rsid w:val="00C7294C"/>
    <w:rsid w:val="00C72E9D"/>
    <w:rsid w:val="00C8344B"/>
    <w:rsid w:val="00CB7E9A"/>
    <w:rsid w:val="00CC76C7"/>
    <w:rsid w:val="00D23849"/>
    <w:rsid w:val="00D401E7"/>
    <w:rsid w:val="00D626F5"/>
    <w:rsid w:val="00D959F4"/>
    <w:rsid w:val="00DB03E0"/>
    <w:rsid w:val="00DD2706"/>
    <w:rsid w:val="00DE02FD"/>
    <w:rsid w:val="00DE79EE"/>
    <w:rsid w:val="00E21F9E"/>
    <w:rsid w:val="00E24256"/>
    <w:rsid w:val="00E4257B"/>
    <w:rsid w:val="00E61A16"/>
    <w:rsid w:val="00E6697D"/>
    <w:rsid w:val="00E81C7D"/>
    <w:rsid w:val="00E94952"/>
    <w:rsid w:val="00EA02D8"/>
    <w:rsid w:val="00EA3316"/>
    <w:rsid w:val="00EB2759"/>
    <w:rsid w:val="00EB4BC0"/>
    <w:rsid w:val="00EB585C"/>
    <w:rsid w:val="00EC3BA3"/>
    <w:rsid w:val="00EC7152"/>
    <w:rsid w:val="00F04891"/>
    <w:rsid w:val="00F21D60"/>
    <w:rsid w:val="00F25E33"/>
    <w:rsid w:val="00F7571E"/>
    <w:rsid w:val="00F76C67"/>
    <w:rsid w:val="00F8165A"/>
    <w:rsid w:val="00FB06A4"/>
    <w:rsid w:val="00FB5D06"/>
    <w:rsid w:val="00FB74A0"/>
    <w:rsid w:val="00FC5BB0"/>
    <w:rsid w:val="00FD46D0"/>
    <w:rsid w:val="00FE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F383B3"/>
  <w15:docId w15:val="{84CDF745-42C3-4107-8E21-C6D35499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rFonts w:ascii="Trebuchet MS" w:hAnsi="Trebuchet MS"/>
      <w:sz w:val="18"/>
      <w:szCs w:val="24"/>
      <w:lang w:eastAsia="en-US"/>
    </w:rPr>
  </w:style>
  <w:style w:type="paragraph" w:styleId="Titlu1">
    <w:name w:val="heading 1"/>
    <w:basedOn w:val="Normal"/>
    <w:next w:val="Normal"/>
    <w:qFormat/>
    <w:pPr>
      <w:keepNext/>
      <w:numPr>
        <w:numId w:val="2"/>
      </w:numPr>
      <w:pBdr>
        <w:bottom w:val="single" w:sz="4" w:space="1" w:color="808080"/>
      </w:pBdr>
      <w:spacing w:before="240" w:after="600"/>
      <w:outlineLvl w:val="0"/>
    </w:pPr>
    <w:rPr>
      <w:rFonts w:cs="Arial"/>
      <w:b/>
      <w:bCs/>
      <w:caps/>
      <w:spacing w:val="-10"/>
      <w:kern w:val="32"/>
      <w:sz w:val="36"/>
      <w:szCs w:val="32"/>
      <w:lang w:eastAsia="ro-RO"/>
    </w:rPr>
  </w:style>
  <w:style w:type="paragraph" w:styleId="Titlu2">
    <w:name w:val="heading 2"/>
    <w:aliases w:val="Heading 2 Char1,Heading 2 Char Char,Nadpis_2,AB,Numbered - 2,Sub He..."/>
    <w:basedOn w:val="Normal"/>
    <w:next w:val="Normal"/>
    <w:qFormat/>
    <w:pPr>
      <w:keepNext/>
      <w:numPr>
        <w:ilvl w:val="1"/>
        <w:numId w:val="2"/>
      </w:numPr>
      <w:spacing w:before="240" w:after="240"/>
      <w:outlineLvl w:val="1"/>
    </w:pPr>
    <w:rPr>
      <w:rFonts w:cs="Arial"/>
      <w:b/>
      <w:bCs/>
      <w:iCs/>
      <w:sz w:val="28"/>
      <w:szCs w:val="28"/>
      <w:lang w:eastAsia="ro-RO"/>
    </w:rPr>
  </w:style>
  <w:style w:type="paragraph" w:styleId="Titlu3">
    <w:name w:val="heading 3"/>
    <w:aliases w:val="Podpodkapitola,adpis 3,Heading 3 Char,KopCat. 3,Numbered -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  <w:lang w:eastAsia="ro-RO"/>
    </w:rPr>
  </w:style>
  <w:style w:type="paragraph" w:styleId="Titlu4">
    <w:name w:val="heading 4"/>
    <w:basedOn w:val="Normal"/>
    <w:next w:val="Normal"/>
    <w:qFormat/>
    <w:pPr>
      <w:keepNext/>
      <w:jc w:val="both"/>
      <w:outlineLvl w:val="3"/>
    </w:pPr>
    <w:rPr>
      <w:b/>
      <w:bCs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b/>
      <w:bCs/>
      <w:color w:val="333399"/>
      <w:u w:val="single"/>
    </w:rPr>
  </w:style>
  <w:style w:type="paragraph" w:styleId="Subsol">
    <w:name w:val="footer"/>
    <w:basedOn w:val="Normal"/>
    <w:link w:val="SubsolCaracter"/>
    <w:uiPriority w:val="99"/>
    <w:pPr>
      <w:tabs>
        <w:tab w:val="center" w:pos="4320"/>
        <w:tab w:val="right" w:pos="8640"/>
      </w:tabs>
    </w:pPr>
  </w:style>
  <w:style w:type="paragraph" w:styleId="Textnotdesubsol">
    <w:name w:val="footnote text"/>
    <w:aliases w:val="Footnote Text Char Char,Footnote Text Char,Fußnote,single space,footnote text,FOOTNOTES,fn,Podrozdział,Footnote,stile 1,Footnote1,Footnote2,Footnote3,Footnote4,Footnote5,Footnote6,Footnote7,Footnote8,Footnote9,Footnote10,Footnote11"/>
    <w:basedOn w:val="Normal"/>
    <w:semiHidden/>
    <w:rPr>
      <w:sz w:val="16"/>
      <w:szCs w:val="20"/>
    </w:rPr>
  </w:style>
  <w:style w:type="character" w:styleId="Referinnotdesubsol">
    <w:name w:val="footnote reference"/>
    <w:aliases w:val="Footnote symbol"/>
    <w:semiHidden/>
    <w:rPr>
      <w:vertAlign w:val="superscript"/>
    </w:rPr>
  </w:style>
  <w:style w:type="paragraph" w:styleId="Plandocumen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Glosar">
    <w:name w:val="Glosar"/>
    <w:basedOn w:val="Normal"/>
    <w:pPr>
      <w:spacing w:before="240"/>
    </w:pPr>
    <w:rPr>
      <w:b/>
    </w:rPr>
  </w:style>
  <w:style w:type="character" w:styleId="HyperlinkParcurs">
    <w:name w:val="FollowedHyperlink"/>
    <w:uiPriority w:val="99"/>
    <w:semiHidden/>
    <w:unhideWhenUsed/>
    <w:rsid w:val="00B3618E"/>
    <w:rPr>
      <w:color w:val="954F72"/>
      <w:u w:val="single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43499C"/>
    <w:rPr>
      <w:sz w:val="20"/>
      <w:szCs w:val="20"/>
    </w:rPr>
  </w:style>
  <w:style w:type="character" w:customStyle="1" w:styleId="TextnotdefinalCaracter">
    <w:name w:val="Text notă de final Caracter"/>
    <w:link w:val="Textnotdefinal"/>
    <w:uiPriority w:val="99"/>
    <w:semiHidden/>
    <w:rsid w:val="0043499C"/>
    <w:rPr>
      <w:rFonts w:ascii="Trebuchet MS" w:hAnsi="Trebuchet MS"/>
      <w:lang w:eastAsia="en-US"/>
    </w:rPr>
  </w:style>
  <w:style w:type="character" w:styleId="Referinnotdefinal">
    <w:name w:val="endnote reference"/>
    <w:uiPriority w:val="99"/>
    <w:semiHidden/>
    <w:unhideWhenUsed/>
    <w:rsid w:val="0043499C"/>
    <w:rPr>
      <w:vertAlign w:val="superscript"/>
    </w:rPr>
  </w:style>
  <w:style w:type="character" w:customStyle="1" w:styleId="SubsolCaracter">
    <w:name w:val="Subsol Caracter"/>
    <w:link w:val="Subsol"/>
    <w:uiPriority w:val="99"/>
    <w:rsid w:val="0072374A"/>
    <w:rPr>
      <w:rFonts w:ascii="Trebuchet MS" w:hAnsi="Trebuchet MS"/>
      <w:sz w:val="18"/>
      <w:szCs w:val="24"/>
      <w:lang w:eastAsia="en-US"/>
    </w:rPr>
  </w:style>
  <w:style w:type="table" w:styleId="Tabelgril">
    <w:name w:val="Table Grid"/>
    <w:basedOn w:val="TabelNormal"/>
    <w:uiPriority w:val="39"/>
    <w:rsid w:val="00A932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etCaracter">
    <w:name w:val="Antet Caracter"/>
    <w:link w:val="Antet"/>
    <w:rsid w:val="00A93297"/>
    <w:rPr>
      <w:rFonts w:ascii="Trebuchet MS" w:hAnsi="Trebuchet MS"/>
      <w:sz w:val="18"/>
      <w:szCs w:val="24"/>
      <w:lang w:eastAsia="en-US"/>
    </w:rPr>
  </w:style>
  <w:style w:type="character" w:styleId="Textsubstituent">
    <w:name w:val="Placeholder Text"/>
    <w:basedOn w:val="Fontdeparagrafimplicit"/>
    <w:uiPriority w:val="99"/>
    <w:semiHidden/>
    <w:rsid w:val="00B97B79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E7D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E7DB8"/>
    <w:rPr>
      <w:rFonts w:ascii="Tahoma" w:hAnsi="Tahoma" w:cs="Tahoma"/>
      <w:sz w:val="16"/>
      <w:szCs w:val="16"/>
      <w:lang w:eastAsia="en-US"/>
    </w:rPr>
  </w:style>
  <w:style w:type="paragraph" w:customStyle="1" w:styleId="instruct">
    <w:name w:val="instruct"/>
    <w:basedOn w:val="Normal"/>
    <w:rsid w:val="00FB74A0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 w:val="20"/>
      <w:szCs w:val="21"/>
      <w:lang w:eastAsia="sk-SK"/>
    </w:rPr>
  </w:style>
  <w:style w:type="paragraph" w:styleId="Revizuire">
    <w:name w:val="Revision"/>
    <w:hidden/>
    <w:uiPriority w:val="99"/>
    <w:semiHidden/>
    <w:rsid w:val="001C360B"/>
    <w:rPr>
      <w:rFonts w:ascii="Trebuchet MS" w:hAnsi="Trebuchet MS"/>
      <w:sz w:val="18"/>
      <w:szCs w:val="24"/>
      <w:lang w:eastAsia="en-US"/>
    </w:rPr>
  </w:style>
  <w:style w:type="paragraph" w:customStyle="1" w:styleId="Default">
    <w:name w:val="Default"/>
    <w:rsid w:val="000125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50A91-7F31-4992-97BA-A7A7F5A7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528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FRINCU</dc:creator>
  <cp:lastModifiedBy>Bogdan Sticlosu</cp:lastModifiedBy>
  <cp:revision>46</cp:revision>
  <cp:lastPrinted>2022-01-31T08:30:00Z</cp:lastPrinted>
  <dcterms:created xsi:type="dcterms:W3CDTF">2022-01-27T08:13:00Z</dcterms:created>
  <dcterms:modified xsi:type="dcterms:W3CDTF">2022-11-13T20:55:00Z</dcterms:modified>
</cp:coreProperties>
</file>