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7BCB" w14:textId="77777777" w:rsidR="00803A42" w:rsidRPr="00C91B5B" w:rsidRDefault="00803A42" w:rsidP="00835754">
      <w:pPr>
        <w:pStyle w:val="Zkladntext21"/>
        <w:jc w:val="left"/>
        <w:rPr>
          <w:rFonts w:asciiTheme="minorHAnsi" w:hAnsiTheme="minorHAnsi"/>
          <w:b/>
          <w:i/>
          <w:szCs w:val="22"/>
          <w:lang w:val="ro-RO"/>
        </w:rPr>
      </w:pPr>
    </w:p>
    <w:p w14:paraId="7115DF59" w14:textId="77777777" w:rsidR="00996043" w:rsidRPr="00C91B5B" w:rsidRDefault="00996043" w:rsidP="00835754">
      <w:pPr>
        <w:pStyle w:val="Zkladntext21"/>
        <w:jc w:val="left"/>
        <w:rPr>
          <w:rFonts w:asciiTheme="minorHAnsi" w:hAnsiTheme="minorHAnsi"/>
          <w:b/>
          <w:i/>
          <w:szCs w:val="22"/>
          <w:lang w:val="ro-RO"/>
        </w:rPr>
      </w:pPr>
    </w:p>
    <w:p w14:paraId="6DD5E62D" w14:textId="5931835B" w:rsidR="001539D4" w:rsidRPr="00C91B5B" w:rsidRDefault="008F7811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C91B5B">
        <w:rPr>
          <w:rFonts w:ascii="Trebuchet MS" w:hAnsi="Trebuchet MS"/>
          <w:b/>
          <w:iCs/>
          <w:sz w:val="32"/>
          <w:szCs w:val="32"/>
          <w:lang w:val="ro-RO"/>
        </w:rPr>
        <w:t>Anexa 1 – Cerere de finanțare</w:t>
      </w:r>
    </w:p>
    <w:p w14:paraId="32B8A7BE" w14:textId="77777777" w:rsidR="008D09D9" w:rsidRPr="00C91B5B" w:rsidRDefault="008D09D9" w:rsidP="008D09D9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C91B5B">
        <w:rPr>
          <w:rFonts w:ascii="Trebuchet MS" w:hAnsi="Trebuchet MS"/>
          <w:b/>
          <w:iCs/>
          <w:sz w:val="32"/>
          <w:szCs w:val="32"/>
          <w:lang w:val="ro-RO"/>
        </w:rPr>
        <w:t xml:space="preserve">„PNRR/2022/C12/MS/I2.4 – I2.4. Echipamente și materiale destinate reducerii riscului de infecții </w:t>
      </w:r>
      <w:proofErr w:type="spellStart"/>
      <w:r w:rsidRPr="00C91B5B">
        <w:rPr>
          <w:rFonts w:ascii="Trebuchet MS" w:hAnsi="Trebuchet MS"/>
          <w:b/>
          <w:iCs/>
          <w:sz w:val="32"/>
          <w:szCs w:val="32"/>
          <w:lang w:val="ro-RO"/>
        </w:rPr>
        <w:t>nosocomiale</w:t>
      </w:r>
      <w:proofErr w:type="spellEnd"/>
      <w:r w:rsidRPr="00C91B5B">
        <w:rPr>
          <w:rFonts w:ascii="Trebuchet MS" w:hAnsi="Trebuchet MS"/>
          <w:b/>
          <w:iCs/>
          <w:sz w:val="32"/>
          <w:szCs w:val="32"/>
          <w:lang w:val="ro-RO"/>
        </w:rPr>
        <w:t>”</w:t>
      </w:r>
    </w:p>
    <w:p w14:paraId="3325FC6D" w14:textId="77777777" w:rsidR="00803A42" w:rsidRPr="00C91B5B" w:rsidRDefault="00803A42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71A552D9" w14:textId="77777777" w:rsidR="00AE20A0" w:rsidRPr="00C91B5B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9157ED5" w14:textId="77777777" w:rsidR="00996043" w:rsidRPr="00C91B5B" w:rsidRDefault="00996043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0B85FCFB" w14:textId="77777777" w:rsidR="00996043" w:rsidRPr="00C91B5B" w:rsidRDefault="00996043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302EBABA" w14:textId="77777777" w:rsidR="00AE20A0" w:rsidRPr="00C91B5B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1E7C8B87" w14:textId="6AF14945" w:rsidR="00AE20A0" w:rsidRPr="00C91B5B" w:rsidRDefault="003A50F4" w:rsidP="003A50F4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 w:val="24"/>
          <w:lang w:val="ro-RO"/>
        </w:rPr>
      </w:pPr>
      <w:r w:rsidRPr="00C91B5B">
        <w:rPr>
          <w:rFonts w:ascii="Trebuchet MS" w:hAnsi="Trebuchet MS"/>
          <w:b/>
          <w:iCs/>
          <w:sz w:val="24"/>
          <w:lang w:val="ro-RO"/>
        </w:rPr>
        <w:t>Solicitant:</w:t>
      </w:r>
    </w:p>
    <w:p w14:paraId="097299FB" w14:textId="77777777" w:rsidR="006551A3" w:rsidRPr="00C91B5B" w:rsidRDefault="006551A3" w:rsidP="006551A3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6551A3" w:rsidRPr="00C91B5B" w14:paraId="1146F934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58ED5686" w14:textId="77777777" w:rsidR="006551A3" w:rsidRPr="00C91B5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Titlul proiectului</w:t>
            </w:r>
          </w:p>
        </w:tc>
        <w:tc>
          <w:tcPr>
            <w:tcW w:w="7058" w:type="dxa"/>
            <w:vAlign w:val="center"/>
          </w:tcPr>
          <w:p w14:paraId="241D40AD" w14:textId="77777777" w:rsidR="006551A3" w:rsidRPr="00C91B5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C91B5B" w14:paraId="1B31789E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6AD2F6E3" w14:textId="19A9F33E" w:rsidR="006551A3" w:rsidRPr="00C91B5B" w:rsidRDefault="00052462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052462">
              <w:rPr>
                <w:rFonts w:ascii="Trebuchet MS" w:hAnsi="Trebuchet MS"/>
                <w:sz w:val="20"/>
                <w:szCs w:val="20"/>
                <w:lang w:val="ro-RO"/>
              </w:rPr>
              <w:t>Ordonator principal de credite</w:t>
            </w:r>
          </w:p>
        </w:tc>
        <w:tc>
          <w:tcPr>
            <w:tcW w:w="7058" w:type="dxa"/>
            <w:vAlign w:val="center"/>
          </w:tcPr>
          <w:p w14:paraId="3A5648BE" w14:textId="77777777" w:rsidR="006551A3" w:rsidRPr="00C91B5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C91B5B" w14:paraId="4356E3D5" w14:textId="77777777" w:rsidTr="00C5018E">
        <w:trPr>
          <w:trHeight w:val="131"/>
        </w:trPr>
        <w:tc>
          <w:tcPr>
            <w:tcW w:w="3432" w:type="dxa"/>
            <w:vAlign w:val="center"/>
          </w:tcPr>
          <w:p w14:paraId="53ED05D6" w14:textId="07744EC0" w:rsidR="006551A3" w:rsidRPr="00C91B5B" w:rsidRDefault="002C691E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C691E">
              <w:rPr>
                <w:rFonts w:ascii="Trebuchet MS" w:hAnsi="Trebuchet MS"/>
                <w:sz w:val="20"/>
                <w:szCs w:val="20"/>
                <w:lang w:val="ro-RO"/>
              </w:rPr>
              <w:t>Unitatea sanitară beneficiară</w:t>
            </w:r>
            <w:r w:rsidR="00B37486" w:rsidRPr="00C91B5B"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</w:p>
        </w:tc>
        <w:tc>
          <w:tcPr>
            <w:tcW w:w="7058" w:type="dxa"/>
            <w:vAlign w:val="center"/>
          </w:tcPr>
          <w:p w14:paraId="4705C4AC" w14:textId="77777777" w:rsidR="006551A3" w:rsidRPr="00C91B5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6551A3" w:rsidRPr="00C91B5B" w14:paraId="0BDE1333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776F4B0D" w14:textId="77777777" w:rsidR="006551A3" w:rsidRPr="00C91B5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Contact</w:t>
            </w:r>
          </w:p>
        </w:tc>
        <w:tc>
          <w:tcPr>
            <w:tcW w:w="7058" w:type="dxa"/>
            <w:vAlign w:val="center"/>
          </w:tcPr>
          <w:p w14:paraId="039F286A" w14:textId="77777777" w:rsidR="006551A3" w:rsidRPr="00C91B5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B37486" w:rsidRPr="00C91B5B" w14:paraId="3C7B3433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56ABE8C1" w14:textId="692998EF" w:rsidR="00B37486" w:rsidRPr="00C91B5B" w:rsidRDefault="00B37486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Localitate</w:t>
            </w:r>
          </w:p>
        </w:tc>
        <w:tc>
          <w:tcPr>
            <w:tcW w:w="7058" w:type="dxa"/>
            <w:vAlign w:val="center"/>
          </w:tcPr>
          <w:p w14:paraId="1C0D1213" w14:textId="77777777" w:rsidR="00B37486" w:rsidRPr="00C91B5B" w:rsidRDefault="00B37486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B37486" w:rsidRPr="00C91B5B" w14:paraId="4CA82432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5D8E6570" w14:textId="0097A221" w:rsidR="00B37486" w:rsidRPr="00C91B5B" w:rsidRDefault="00B37486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Județ</w:t>
            </w:r>
          </w:p>
        </w:tc>
        <w:tc>
          <w:tcPr>
            <w:tcW w:w="7058" w:type="dxa"/>
            <w:vAlign w:val="center"/>
          </w:tcPr>
          <w:p w14:paraId="3AD65C85" w14:textId="77777777" w:rsidR="00B37486" w:rsidRPr="00C91B5B" w:rsidRDefault="00B37486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C91B5B" w14:paraId="44B79453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619330D7" w14:textId="77777777" w:rsidR="006551A3" w:rsidRPr="00C91B5B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Adresă</w:t>
            </w:r>
          </w:p>
        </w:tc>
        <w:tc>
          <w:tcPr>
            <w:tcW w:w="7058" w:type="dxa"/>
            <w:vAlign w:val="center"/>
          </w:tcPr>
          <w:p w14:paraId="66C5937A" w14:textId="77777777" w:rsidR="006551A3" w:rsidRPr="00C91B5B" w:rsidRDefault="006551A3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C91B5B" w14:paraId="75209F9C" w14:textId="77777777" w:rsidTr="00C5018E">
        <w:trPr>
          <w:trHeight w:val="113"/>
        </w:trPr>
        <w:tc>
          <w:tcPr>
            <w:tcW w:w="3432" w:type="dxa"/>
            <w:vAlign w:val="center"/>
          </w:tcPr>
          <w:p w14:paraId="51C2084C" w14:textId="77777777" w:rsidR="006551A3" w:rsidRPr="00C91B5B" w:rsidRDefault="006551A3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Cod Fiscal</w:t>
            </w:r>
          </w:p>
        </w:tc>
        <w:tc>
          <w:tcPr>
            <w:tcW w:w="7058" w:type="dxa"/>
            <w:vAlign w:val="center"/>
          </w:tcPr>
          <w:p w14:paraId="1BC524C7" w14:textId="77777777" w:rsidR="006551A3" w:rsidRPr="00C91B5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330B4" w:rsidRPr="00C91B5B" w14:paraId="0AAD18AF" w14:textId="77777777" w:rsidTr="00C5018E">
        <w:trPr>
          <w:trHeight w:val="113"/>
        </w:trPr>
        <w:tc>
          <w:tcPr>
            <w:tcW w:w="3432" w:type="dxa"/>
            <w:vAlign w:val="center"/>
          </w:tcPr>
          <w:p w14:paraId="4E51A0B5" w14:textId="6FC5172F" w:rsidR="005330B4" w:rsidRPr="00C91B5B" w:rsidRDefault="005330B4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Regim TVA</w:t>
            </w:r>
          </w:p>
        </w:tc>
        <w:tc>
          <w:tcPr>
            <w:tcW w:w="7058" w:type="dxa"/>
            <w:vAlign w:val="center"/>
          </w:tcPr>
          <w:p w14:paraId="2C8F25E2" w14:textId="77777777" w:rsidR="005330B4" w:rsidRPr="00C91B5B" w:rsidRDefault="005330B4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C91B5B" w14:paraId="71E6BF4E" w14:textId="77777777" w:rsidTr="00C5018E">
        <w:trPr>
          <w:trHeight w:val="416"/>
        </w:trPr>
        <w:tc>
          <w:tcPr>
            <w:tcW w:w="3432" w:type="dxa"/>
            <w:vAlign w:val="center"/>
          </w:tcPr>
          <w:p w14:paraId="59FAFCCE" w14:textId="102EE870" w:rsidR="006551A3" w:rsidRPr="00C91B5B" w:rsidRDefault="008905C0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Reprezentant legal</w:t>
            </w:r>
            <w:r w:rsidR="006551A3"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2C691E">
              <w:rPr>
                <w:rFonts w:ascii="Trebuchet MS" w:hAnsi="Trebuchet MS"/>
                <w:sz w:val="20"/>
                <w:szCs w:val="20"/>
                <w:lang w:val="ro-RO"/>
              </w:rPr>
              <w:t>al liderului de parteneriat</w:t>
            </w:r>
            <w:r w:rsidR="006551A3" w:rsidRPr="00C91B5B">
              <w:rPr>
                <w:rFonts w:ascii="Trebuchet MS" w:hAnsi="Trebuchet MS"/>
                <w:sz w:val="20"/>
                <w:szCs w:val="20"/>
                <w:lang w:val="ro-RO"/>
              </w:rPr>
              <w:t>(nume prenume)</w:t>
            </w:r>
          </w:p>
        </w:tc>
        <w:tc>
          <w:tcPr>
            <w:tcW w:w="7058" w:type="dxa"/>
            <w:vAlign w:val="center"/>
          </w:tcPr>
          <w:p w14:paraId="0CC1625A" w14:textId="77777777" w:rsidR="006551A3" w:rsidRPr="00C91B5B" w:rsidRDefault="006551A3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C91B5B" w14:paraId="31AF00EE" w14:textId="77777777" w:rsidTr="00C5018E">
        <w:trPr>
          <w:trHeight w:val="416"/>
        </w:trPr>
        <w:tc>
          <w:tcPr>
            <w:tcW w:w="3432" w:type="dxa"/>
            <w:vAlign w:val="center"/>
          </w:tcPr>
          <w:p w14:paraId="3C45FE69" w14:textId="77777777" w:rsidR="006551A3" w:rsidRPr="00C91B5B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Email</w:t>
            </w:r>
          </w:p>
        </w:tc>
        <w:tc>
          <w:tcPr>
            <w:tcW w:w="7058" w:type="dxa"/>
            <w:vAlign w:val="center"/>
          </w:tcPr>
          <w:p w14:paraId="643DCB59" w14:textId="77777777" w:rsidR="006551A3" w:rsidRPr="00C91B5B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C91B5B" w14:paraId="385C8784" w14:textId="77777777" w:rsidTr="00C5018E">
        <w:trPr>
          <w:trHeight w:val="416"/>
        </w:trPr>
        <w:tc>
          <w:tcPr>
            <w:tcW w:w="3432" w:type="dxa"/>
            <w:vAlign w:val="center"/>
          </w:tcPr>
          <w:p w14:paraId="21C37E02" w14:textId="77777777" w:rsidR="006551A3" w:rsidRPr="00C91B5B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Nr. telefon</w:t>
            </w:r>
          </w:p>
        </w:tc>
        <w:tc>
          <w:tcPr>
            <w:tcW w:w="7058" w:type="dxa"/>
            <w:vAlign w:val="center"/>
          </w:tcPr>
          <w:p w14:paraId="63C5DA82" w14:textId="77777777" w:rsidR="006551A3" w:rsidRPr="00C91B5B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8905C0" w:rsidRPr="00C91B5B" w14:paraId="646529F2" w14:textId="77777777" w:rsidTr="005F6F03">
        <w:trPr>
          <w:trHeight w:val="416"/>
        </w:trPr>
        <w:tc>
          <w:tcPr>
            <w:tcW w:w="3432" w:type="dxa"/>
          </w:tcPr>
          <w:p w14:paraId="116ACE52" w14:textId="74AABDDB" w:rsidR="008905C0" w:rsidRPr="00C91B5B" w:rsidRDefault="00352FFF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Manager de proiect</w:t>
            </w:r>
            <w:r w:rsidR="008905C0"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 (nume prenume)</w:t>
            </w:r>
          </w:p>
        </w:tc>
        <w:tc>
          <w:tcPr>
            <w:tcW w:w="7058" w:type="dxa"/>
          </w:tcPr>
          <w:p w14:paraId="4979E579" w14:textId="77777777" w:rsidR="008905C0" w:rsidRPr="00C91B5B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8905C0" w:rsidRPr="00C91B5B" w14:paraId="0B272BA1" w14:textId="77777777" w:rsidTr="005F6F03">
        <w:trPr>
          <w:trHeight w:val="416"/>
        </w:trPr>
        <w:tc>
          <w:tcPr>
            <w:tcW w:w="3432" w:type="dxa"/>
          </w:tcPr>
          <w:p w14:paraId="0A64C71F" w14:textId="028EEE92" w:rsidR="008905C0" w:rsidRPr="00C91B5B" w:rsidRDefault="008905C0" w:rsidP="00352FFF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Email</w:t>
            </w:r>
          </w:p>
        </w:tc>
        <w:tc>
          <w:tcPr>
            <w:tcW w:w="7058" w:type="dxa"/>
          </w:tcPr>
          <w:p w14:paraId="57379A4C" w14:textId="77777777" w:rsidR="008905C0" w:rsidRPr="00C91B5B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8905C0" w:rsidRPr="00C91B5B" w14:paraId="55F693E1" w14:textId="77777777" w:rsidTr="005F6F03">
        <w:trPr>
          <w:trHeight w:val="416"/>
        </w:trPr>
        <w:tc>
          <w:tcPr>
            <w:tcW w:w="3432" w:type="dxa"/>
          </w:tcPr>
          <w:p w14:paraId="180724B3" w14:textId="40631288" w:rsidR="008905C0" w:rsidRPr="00C91B5B" w:rsidRDefault="008905C0" w:rsidP="00352FFF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Nr. telefon</w:t>
            </w:r>
          </w:p>
        </w:tc>
        <w:tc>
          <w:tcPr>
            <w:tcW w:w="7058" w:type="dxa"/>
          </w:tcPr>
          <w:p w14:paraId="65179D33" w14:textId="77777777" w:rsidR="008905C0" w:rsidRPr="00C91B5B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C764E" w:rsidRPr="00C91B5B" w14:paraId="2BD39052" w14:textId="77777777" w:rsidTr="005F6F03">
        <w:trPr>
          <w:trHeight w:val="416"/>
        </w:trPr>
        <w:tc>
          <w:tcPr>
            <w:tcW w:w="3432" w:type="dxa"/>
          </w:tcPr>
          <w:p w14:paraId="4090CCF6" w14:textId="69EEDA38" w:rsidR="004C764E" w:rsidRPr="00C91B5B" w:rsidRDefault="004C764E" w:rsidP="004C764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Buget total (fără TVA)</w:t>
            </w:r>
          </w:p>
        </w:tc>
        <w:tc>
          <w:tcPr>
            <w:tcW w:w="7058" w:type="dxa"/>
          </w:tcPr>
          <w:p w14:paraId="0E13E20C" w14:textId="77777777" w:rsidR="004C764E" w:rsidRPr="00C91B5B" w:rsidRDefault="004C764E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C764E" w:rsidRPr="00C91B5B" w14:paraId="0023A9ED" w14:textId="77777777" w:rsidTr="005F6F03">
        <w:trPr>
          <w:trHeight w:val="416"/>
        </w:trPr>
        <w:tc>
          <w:tcPr>
            <w:tcW w:w="3432" w:type="dxa"/>
          </w:tcPr>
          <w:p w14:paraId="782B00F7" w14:textId="483E26B7" w:rsidR="004C764E" w:rsidRPr="00C91B5B" w:rsidRDefault="009C03D8" w:rsidP="004C764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Buget solicitat (fără TVA)</w:t>
            </w:r>
          </w:p>
        </w:tc>
        <w:tc>
          <w:tcPr>
            <w:tcW w:w="7058" w:type="dxa"/>
          </w:tcPr>
          <w:p w14:paraId="24D0FA6B" w14:textId="77777777" w:rsidR="004C764E" w:rsidRPr="00C91B5B" w:rsidRDefault="004C764E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9C03D8" w:rsidRPr="00C91B5B" w14:paraId="1D27AB4E" w14:textId="77777777" w:rsidTr="005F6F03">
        <w:trPr>
          <w:trHeight w:val="416"/>
        </w:trPr>
        <w:tc>
          <w:tcPr>
            <w:tcW w:w="3432" w:type="dxa"/>
          </w:tcPr>
          <w:p w14:paraId="0CF4F3F4" w14:textId="19E0F747" w:rsidR="009C03D8" w:rsidRPr="00C91B5B" w:rsidRDefault="009C03D8" w:rsidP="004C764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Contribuție proprie (fără TVA)</w:t>
            </w:r>
          </w:p>
        </w:tc>
        <w:tc>
          <w:tcPr>
            <w:tcW w:w="7058" w:type="dxa"/>
          </w:tcPr>
          <w:p w14:paraId="2C3F8D97" w14:textId="77777777" w:rsidR="009C03D8" w:rsidRPr="00C91B5B" w:rsidRDefault="009C03D8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82389" w:rsidRPr="00C91B5B" w14:paraId="08C912C5" w14:textId="77777777" w:rsidTr="005F6F03">
        <w:trPr>
          <w:trHeight w:val="416"/>
        </w:trPr>
        <w:tc>
          <w:tcPr>
            <w:tcW w:w="3432" w:type="dxa"/>
          </w:tcPr>
          <w:p w14:paraId="008D219B" w14:textId="4FF8FE9C" w:rsidR="00082389" w:rsidRPr="00C91B5B" w:rsidRDefault="00082389" w:rsidP="004C764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Durata de implemen</w:t>
            </w:r>
            <w:r w:rsidR="00F92D7A" w:rsidRPr="00C91B5B">
              <w:rPr>
                <w:rFonts w:ascii="Trebuchet MS" w:hAnsi="Trebuchet MS"/>
                <w:sz w:val="20"/>
                <w:szCs w:val="20"/>
                <w:lang w:val="ro-RO"/>
              </w:rPr>
              <w:t>tare (luni)</w:t>
            </w:r>
          </w:p>
        </w:tc>
        <w:tc>
          <w:tcPr>
            <w:tcW w:w="7058" w:type="dxa"/>
          </w:tcPr>
          <w:p w14:paraId="414ED834" w14:textId="77777777" w:rsidR="00082389" w:rsidRPr="00C91B5B" w:rsidRDefault="00082389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7054DEAD" w14:textId="77777777" w:rsidR="00AE20A0" w:rsidRPr="00C91B5B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3A457E5A" w14:textId="77777777" w:rsidR="00AE20A0" w:rsidRPr="00C91B5B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3E29DB4C" w14:textId="77777777" w:rsidR="00996043" w:rsidRPr="00C91B5B" w:rsidRDefault="00996043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549F7AD" w14:textId="77777777" w:rsidR="00996043" w:rsidRPr="00C91B5B" w:rsidRDefault="00996043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63EF9B8A" w14:textId="77777777" w:rsidR="00996043" w:rsidRPr="00C91B5B" w:rsidRDefault="00996043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762CEFC2" w14:textId="77777777" w:rsidR="00996043" w:rsidRPr="00C91B5B" w:rsidRDefault="00996043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7DC2225F" w14:textId="77777777" w:rsidR="00996043" w:rsidRPr="00C91B5B" w:rsidRDefault="00996043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6C350624" w14:textId="68C6F130" w:rsidR="00AE20A0" w:rsidRPr="00C91B5B" w:rsidRDefault="002F1917" w:rsidP="009F175A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 w:val="24"/>
          <w:lang w:val="ro-RO"/>
        </w:rPr>
      </w:pPr>
      <w:r w:rsidRPr="00C91B5B">
        <w:rPr>
          <w:rFonts w:ascii="Trebuchet MS" w:hAnsi="Trebuchet MS"/>
          <w:b/>
          <w:iCs/>
          <w:sz w:val="24"/>
          <w:lang w:val="ro-RO"/>
        </w:rPr>
        <w:lastRenderedPageBreak/>
        <w:t>Descriere tehnică</w:t>
      </w:r>
      <w:r w:rsidR="005330B4" w:rsidRPr="00C91B5B">
        <w:rPr>
          <w:rFonts w:ascii="Trebuchet MS" w:hAnsi="Trebuchet MS"/>
          <w:b/>
          <w:iCs/>
          <w:sz w:val="24"/>
          <w:lang w:val="ro-RO"/>
        </w:rPr>
        <w:t>:</w:t>
      </w:r>
    </w:p>
    <w:p w14:paraId="7688D924" w14:textId="77777777" w:rsidR="005330B4" w:rsidRPr="00C91B5B" w:rsidRDefault="005330B4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5330B4" w:rsidRPr="00C91B5B" w14:paraId="1FF97E33" w14:textId="77777777" w:rsidTr="00C5018E">
        <w:trPr>
          <w:trHeight w:val="145"/>
        </w:trPr>
        <w:tc>
          <w:tcPr>
            <w:tcW w:w="3432" w:type="dxa"/>
            <w:vAlign w:val="center"/>
          </w:tcPr>
          <w:p w14:paraId="335CAF9B" w14:textId="03AF7414" w:rsidR="005330B4" w:rsidRPr="00C91B5B" w:rsidRDefault="00941B58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Unitatea are în componenț</w:t>
            </w:r>
            <w:r w:rsidR="00D02B47" w:rsidRPr="00C91B5B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B66484" w:rsidRPr="00C91B5B"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  <w:r w:rsidR="005330B4"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58" w:type="dxa"/>
            <w:vAlign w:val="center"/>
          </w:tcPr>
          <w:p w14:paraId="326DC69E" w14:textId="77777777" w:rsidR="001F5A87" w:rsidRPr="00C91B5B" w:rsidRDefault="001F5A87" w:rsidP="001F5A87">
            <w:pPr>
              <w:numPr>
                <w:ilvl w:val="0"/>
                <w:numId w:val="25"/>
              </w:numPr>
              <w:suppressAutoHyphens w:val="0"/>
              <w:spacing w:after="200" w:line="288" w:lineRule="auto"/>
              <w:ind w:left="202" w:hanging="284"/>
              <w:contextualSpacing/>
              <w:jc w:val="both"/>
              <w:rPr>
                <w:rFonts w:ascii="Trebuchet MS" w:eastAsia="Calibri" w:hAnsi="Trebuchet MS" w:cs="Calibri"/>
                <w:sz w:val="20"/>
                <w:szCs w:val="20"/>
                <w:lang w:val="ro-RO" w:eastAsia="en-US"/>
              </w:rPr>
            </w:pPr>
            <w:r w:rsidRPr="00C91B5B">
              <w:rPr>
                <w:rFonts w:ascii="Trebuchet MS" w:eastAsia="Calibri" w:hAnsi="Trebuchet MS" w:cs="Calibri"/>
                <w:sz w:val="20"/>
                <w:szCs w:val="20"/>
                <w:lang w:val="ro-RO" w:eastAsia="en-US"/>
              </w:rPr>
              <w:t>Laborator microbiologie;</w:t>
            </w:r>
          </w:p>
          <w:p w14:paraId="38695AA4" w14:textId="77777777" w:rsidR="001F5A87" w:rsidRPr="00C91B5B" w:rsidRDefault="001F5A87" w:rsidP="001F5A87">
            <w:pPr>
              <w:numPr>
                <w:ilvl w:val="0"/>
                <w:numId w:val="25"/>
              </w:numPr>
              <w:suppressAutoHyphens w:val="0"/>
              <w:spacing w:after="200" w:line="288" w:lineRule="auto"/>
              <w:ind w:left="202" w:hanging="284"/>
              <w:contextualSpacing/>
              <w:jc w:val="both"/>
              <w:rPr>
                <w:rFonts w:ascii="Trebuchet MS" w:eastAsia="Calibri" w:hAnsi="Trebuchet MS" w:cs="Calibri"/>
                <w:sz w:val="20"/>
                <w:szCs w:val="20"/>
                <w:lang w:val="ro-RO" w:eastAsia="en-US"/>
              </w:rPr>
            </w:pPr>
            <w:r w:rsidRPr="00C91B5B">
              <w:rPr>
                <w:rFonts w:ascii="Trebuchet MS" w:eastAsia="Calibri" w:hAnsi="Trebuchet MS" w:cs="Calibri"/>
                <w:sz w:val="20"/>
                <w:szCs w:val="20"/>
                <w:lang w:val="ro-RO" w:eastAsia="en-US"/>
              </w:rPr>
              <w:t>Bloc operator / secție/ compartiment de terapie intensivă / unitate de terapie intensivă intermediară post-operatorie / unitate de supraveghere post-anestezică;</w:t>
            </w:r>
          </w:p>
          <w:p w14:paraId="3CC704BE" w14:textId="77777777" w:rsidR="001F5A87" w:rsidRPr="00C91B5B" w:rsidRDefault="001F5A87" w:rsidP="001F5A87">
            <w:pPr>
              <w:numPr>
                <w:ilvl w:val="0"/>
                <w:numId w:val="25"/>
              </w:numPr>
              <w:suppressAutoHyphens w:val="0"/>
              <w:spacing w:after="200" w:line="288" w:lineRule="auto"/>
              <w:ind w:left="202" w:hanging="284"/>
              <w:contextualSpacing/>
              <w:jc w:val="both"/>
              <w:rPr>
                <w:rFonts w:ascii="Trebuchet MS" w:eastAsia="Calibri" w:hAnsi="Trebuchet MS" w:cs="Calibri"/>
                <w:sz w:val="20"/>
                <w:szCs w:val="20"/>
                <w:lang w:val="ro-RO" w:eastAsia="en-US"/>
              </w:rPr>
            </w:pPr>
            <w:r w:rsidRPr="00C91B5B">
              <w:rPr>
                <w:rFonts w:ascii="Trebuchet MS" w:eastAsia="Calibri" w:hAnsi="Trebuchet MS" w:cs="Calibri"/>
                <w:sz w:val="20"/>
                <w:szCs w:val="20"/>
                <w:lang w:val="ro-RO" w:eastAsia="en-US"/>
              </w:rPr>
              <w:t>Secție / compartiment chirurgie, obstetrică-ginecologice, gastroenterologie;</w:t>
            </w:r>
          </w:p>
          <w:p w14:paraId="3A0DCB95" w14:textId="77777777" w:rsidR="001F5A87" w:rsidRPr="00C91B5B" w:rsidRDefault="001F5A87" w:rsidP="001F5A87">
            <w:pPr>
              <w:numPr>
                <w:ilvl w:val="0"/>
                <w:numId w:val="25"/>
              </w:numPr>
              <w:suppressAutoHyphens w:val="0"/>
              <w:spacing w:after="200" w:line="288" w:lineRule="auto"/>
              <w:ind w:left="202" w:hanging="284"/>
              <w:contextualSpacing/>
              <w:jc w:val="both"/>
              <w:rPr>
                <w:rFonts w:ascii="Trebuchet MS" w:eastAsia="Calibri" w:hAnsi="Trebuchet MS" w:cs="Calibri"/>
                <w:sz w:val="20"/>
                <w:szCs w:val="20"/>
                <w:lang w:val="ro-RO" w:eastAsia="en-US"/>
              </w:rPr>
            </w:pPr>
            <w:r w:rsidRPr="00C91B5B">
              <w:rPr>
                <w:rFonts w:ascii="Trebuchet MS" w:eastAsia="Calibri" w:hAnsi="Trebuchet MS" w:cs="Calibri"/>
                <w:sz w:val="20"/>
                <w:szCs w:val="20"/>
                <w:lang w:val="ro-RO" w:eastAsia="en-US"/>
              </w:rPr>
              <w:t>Secție / compartiment / unitate funcțională arși;</w:t>
            </w:r>
          </w:p>
          <w:p w14:paraId="05C98B81" w14:textId="446BC34F" w:rsidR="00B66484" w:rsidRPr="00C91B5B" w:rsidRDefault="001F5A87" w:rsidP="001F5A87">
            <w:pPr>
              <w:numPr>
                <w:ilvl w:val="0"/>
                <w:numId w:val="25"/>
              </w:numPr>
              <w:suppressAutoHyphens w:val="0"/>
              <w:spacing w:after="200" w:line="288" w:lineRule="auto"/>
              <w:ind w:left="202" w:hanging="284"/>
              <w:contextualSpacing/>
              <w:jc w:val="both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1B5B">
              <w:rPr>
                <w:rFonts w:ascii="Trebuchet MS" w:eastAsia="Calibri" w:hAnsi="Trebuchet MS" w:cs="Calibri"/>
                <w:sz w:val="20"/>
                <w:szCs w:val="20"/>
                <w:lang w:val="ro-RO" w:eastAsia="en-US"/>
              </w:rPr>
              <w:t>Secție / compartiment / unitate funcțională de boli infecțioase.</w:t>
            </w:r>
          </w:p>
        </w:tc>
      </w:tr>
      <w:tr w:rsidR="00825EC6" w:rsidRPr="00C91B5B" w14:paraId="11B2B863" w14:textId="77777777" w:rsidTr="00C5018E">
        <w:trPr>
          <w:trHeight w:val="145"/>
        </w:trPr>
        <w:tc>
          <w:tcPr>
            <w:tcW w:w="3432" w:type="dxa"/>
            <w:vAlign w:val="center"/>
          </w:tcPr>
          <w:p w14:paraId="3CF9E80C" w14:textId="3131310A" w:rsidR="00825EC6" w:rsidRPr="00C91B5B" w:rsidRDefault="009E5E4D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eastAsia="Calibri" w:hAnsi="Trebuchet MS" w:cs="Arial"/>
                <w:sz w:val="20"/>
                <w:szCs w:val="20"/>
                <w:lang w:val="ro-RO" w:eastAsia="en-US"/>
              </w:rPr>
              <w:t>Investiția cuprinde înființarea/dotarea laboratorului de microbiologie în vederea îmbunătățirii capacității și capabilității laboratoarelor de microbiologie, prin:</w:t>
            </w:r>
          </w:p>
        </w:tc>
        <w:tc>
          <w:tcPr>
            <w:tcW w:w="7058" w:type="dxa"/>
            <w:vAlign w:val="center"/>
          </w:tcPr>
          <w:p w14:paraId="1F1BB8E2" w14:textId="29D3B73E" w:rsidR="00F032C1" w:rsidRPr="00C91B5B" w:rsidRDefault="00F032C1" w:rsidP="00F032C1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Analizatoare automate și/sau semiautomate de identificare a micro-organismelor</w:t>
            </w:r>
          </w:p>
          <w:p w14:paraId="5A47DB3E" w14:textId="301AFC63" w:rsidR="00825EC6" w:rsidRPr="00C91B5B" w:rsidRDefault="00F032C1" w:rsidP="00F032C1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Analizatoare automate și/sau semiautomate de efectuare a antibiogramelor</w:t>
            </w:r>
          </w:p>
        </w:tc>
      </w:tr>
      <w:tr w:rsidR="00825EC6" w:rsidRPr="00C91B5B" w14:paraId="596B6200" w14:textId="77777777" w:rsidTr="00C5018E">
        <w:trPr>
          <w:trHeight w:val="145"/>
        </w:trPr>
        <w:tc>
          <w:tcPr>
            <w:tcW w:w="3432" w:type="dxa"/>
            <w:vAlign w:val="center"/>
          </w:tcPr>
          <w:p w14:paraId="10585FCC" w14:textId="209D7CF1" w:rsidR="00825EC6" w:rsidRPr="00C91B5B" w:rsidRDefault="00463ED8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color w:val="000000" w:themeColor="text1"/>
                <w:sz w:val="20"/>
                <w:szCs w:val="20"/>
                <w:lang w:val="ro-RO"/>
              </w:rPr>
              <w:t xml:space="preserve">În cadrul unității sanitare funcționează secții/compartimente de transplant și/sau de </w:t>
            </w:r>
            <w:proofErr w:type="spellStart"/>
            <w:r w:rsidRPr="00C91B5B">
              <w:rPr>
                <w:rFonts w:ascii="Trebuchet MS" w:hAnsi="Trebuchet MS"/>
                <w:color w:val="000000" w:themeColor="text1"/>
                <w:sz w:val="20"/>
                <w:szCs w:val="20"/>
                <w:lang w:val="ro-RO"/>
              </w:rPr>
              <w:t>oncohematologiei</w:t>
            </w:r>
            <w:proofErr w:type="spellEnd"/>
            <w:r w:rsidRPr="00C91B5B">
              <w:rPr>
                <w:rFonts w:ascii="Trebuchet MS" w:hAnsi="Trebuchet MS"/>
                <w:color w:val="000000" w:themeColor="text1"/>
                <w:sz w:val="20"/>
                <w:szCs w:val="20"/>
                <w:lang w:val="ro-RO"/>
              </w:rPr>
              <w:t>?</w:t>
            </w:r>
          </w:p>
        </w:tc>
        <w:tc>
          <w:tcPr>
            <w:tcW w:w="7058" w:type="dxa"/>
            <w:vAlign w:val="center"/>
          </w:tcPr>
          <w:p w14:paraId="295FC092" w14:textId="532BC1A1" w:rsidR="00825EC6" w:rsidRPr="00C91B5B" w:rsidRDefault="00463ED8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Da/Nu</w:t>
            </w:r>
          </w:p>
        </w:tc>
      </w:tr>
      <w:tr w:rsidR="00825EC6" w:rsidRPr="00C91B5B" w14:paraId="40493602" w14:textId="77777777" w:rsidTr="00C5018E">
        <w:trPr>
          <w:trHeight w:val="145"/>
        </w:trPr>
        <w:tc>
          <w:tcPr>
            <w:tcW w:w="3432" w:type="dxa"/>
            <w:vAlign w:val="center"/>
          </w:tcPr>
          <w:p w14:paraId="7C033A10" w14:textId="5EAF41A9" w:rsidR="00825EC6" w:rsidRPr="00C91B5B" w:rsidRDefault="00EF66C4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Rata infecțiilor </w:t>
            </w:r>
            <w:proofErr w:type="spellStart"/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nosocomiale</w:t>
            </w:r>
            <w:proofErr w:type="spellEnd"/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17324C" w:rsidRPr="00C91B5B">
              <w:rPr>
                <w:rFonts w:ascii="Trebuchet MS" w:hAnsi="Trebuchet MS"/>
                <w:sz w:val="20"/>
                <w:szCs w:val="20"/>
                <w:lang w:val="ro-RO"/>
              </w:rPr>
              <w:t>depistate și declarate</w:t>
            </w:r>
            <w:r w:rsidR="00B177E2" w:rsidRPr="00C91B5B">
              <w:rPr>
                <w:rStyle w:val="Referinnotdesubsol"/>
                <w:rFonts w:ascii="Trebuchet MS" w:hAnsi="Trebuchet MS"/>
                <w:sz w:val="20"/>
                <w:szCs w:val="20"/>
                <w:lang w:val="ro-RO"/>
              </w:rPr>
              <w:footnoteReference w:id="1"/>
            </w:r>
            <w:r w:rsidR="0017324C"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58" w:type="dxa"/>
            <w:vAlign w:val="center"/>
          </w:tcPr>
          <w:p w14:paraId="22D77FA9" w14:textId="0476D986" w:rsidR="00825EC6" w:rsidRPr="00C91B5B" w:rsidRDefault="00825EC6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EC6" w:rsidRPr="00C91B5B" w14:paraId="4D6905CE" w14:textId="77777777" w:rsidTr="00C5018E">
        <w:trPr>
          <w:trHeight w:val="145"/>
        </w:trPr>
        <w:tc>
          <w:tcPr>
            <w:tcW w:w="3432" w:type="dxa"/>
            <w:vAlign w:val="center"/>
          </w:tcPr>
          <w:p w14:paraId="53A9CCBB" w14:textId="616FC05B" w:rsidR="00825EC6" w:rsidRPr="00C91B5B" w:rsidRDefault="0032578A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Rata infecțiilor </w:t>
            </w:r>
            <w:proofErr w:type="spellStart"/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Clostridium</w:t>
            </w:r>
            <w:proofErr w:type="spellEnd"/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difficile</w:t>
            </w:r>
            <w:proofErr w:type="spellEnd"/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7737E5"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depistate și </w:t>
            </w: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declarate </w:t>
            </w:r>
            <w:r w:rsidR="00450306" w:rsidRPr="00C91B5B">
              <w:rPr>
                <w:rStyle w:val="Referinnotdesubsol"/>
                <w:rFonts w:ascii="Trebuchet MS" w:hAnsi="Trebuchet MS"/>
                <w:sz w:val="20"/>
                <w:szCs w:val="20"/>
                <w:lang w:val="ro-RO"/>
              </w:rPr>
              <w:footnoteReference w:id="2"/>
            </w:r>
          </w:p>
        </w:tc>
        <w:tc>
          <w:tcPr>
            <w:tcW w:w="7058" w:type="dxa"/>
            <w:vAlign w:val="center"/>
          </w:tcPr>
          <w:p w14:paraId="34201241" w14:textId="77777777" w:rsidR="00825EC6" w:rsidRPr="00C91B5B" w:rsidRDefault="00825EC6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EC6" w:rsidRPr="00C91B5B" w14:paraId="35FA4BFE" w14:textId="77777777" w:rsidTr="00C5018E">
        <w:trPr>
          <w:trHeight w:val="145"/>
        </w:trPr>
        <w:tc>
          <w:tcPr>
            <w:tcW w:w="3432" w:type="dxa"/>
            <w:vAlign w:val="center"/>
          </w:tcPr>
          <w:p w14:paraId="35CBF6C9" w14:textId="6399DB36" w:rsidR="00825EC6" w:rsidRPr="00C91B5B" w:rsidRDefault="003B1A18" w:rsidP="003B1A18">
            <w:pPr>
              <w:suppressAutoHyphens w:val="0"/>
              <w:spacing w:after="200" w:line="288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Numărului de probe analizate de microbiologie</w:t>
            </w:r>
            <w:r w:rsidR="00450306" w:rsidRPr="00C91B5B">
              <w:rPr>
                <w:rStyle w:val="Referinnotdesubsol"/>
                <w:rFonts w:ascii="Trebuchet MS" w:hAnsi="Trebuchet MS"/>
                <w:sz w:val="20"/>
                <w:szCs w:val="20"/>
                <w:lang w:val="ro-RO"/>
              </w:rPr>
              <w:footnoteReference w:id="3"/>
            </w:r>
          </w:p>
        </w:tc>
        <w:tc>
          <w:tcPr>
            <w:tcW w:w="7058" w:type="dxa"/>
            <w:vAlign w:val="center"/>
          </w:tcPr>
          <w:p w14:paraId="6CC7544F" w14:textId="77777777" w:rsidR="00825EC6" w:rsidRPr="00C91B5B" w:rsidRDefault="00825EC6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</w:p>
        </w:tc>
      </w:tr>
      <w:tr w:rsidR="00825EC6" w:rsidRPr="00C91B5B" w14:paraId="2B2821C3" w14:textId="77777777" w:rsidTr="00C5018E">
        <w:trPr>
          <w:trHeight w:val="145"/>
        </w:trPr>
        <w:tc>
          <w:tcPr>
            <w:tcW w:w="3432" w:type="dxa"/>
            <w:vAlign w:val="center"/>
          </w:tcPr>
          <w:p w14:paraId="5E421B53" w14:textId="331D79C9" w:rsidR="00825EC6" w:rsidRPr="00C91B5B" w:rsidRDefault="0008647F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Rata infecțiilor microorganisme MDR </w:t>
            </w:r>
            <w:r w:rsidR="007737E5"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depistate și </w:t>
            </w: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declarate</w:t>
            </w:r>
            <w:r w:rsidR="00450306" w:rsidRPr="00C91B5B">
              <w:rPr>
                <w:rStyle w:val="Referinnotdesubsol"/>
                <w:rFonts w:ascii="Trebuchet MS" w:hAnsi="Trebuchet MS"/>
                <w:sz w:val="20"/>
                <w:szCs w:val="20"/>
                <w:lang w:val="ro-RO"/>
              </w:rPr>
              <w:footnoteReference w:id="4"/>
            </w:r>
          </w:p>
        </w:tc>
        <w:tc>
          <w:tcPr>
            <w:tcW w:w="7058" w:type="dxa"/>
            <w:vAlign w:val="center"/>
          </w:tcPr>
          <w:p w14:paraId="291F2701" w14:textId="77777777" w:rsidR="00825EC6" w:rsidRPr="00C91B5B" w:rsidRDefault="00825EC6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4B1" w:rsidRPr="00C91B5B" w14:paraId="5C234E17" w14:textId="77777777" w:rsidTr="00C5018E">
        <w:trPr>
          <w:trHeight w:val="145"/>
        </w:trPr>
        <w:tc>
          <w:tcPr>
            <w:tcW w:w="3432" w:type="dxa"/>
            <w:vAlign w:val="center"/>
          </w:tcPr>
          <w:p w14:paraId="23FAFB36" w14:textId="1BED9EF1" w:rsidR="009444B1" w:rsidRPr="00C91B5B" w:rsidRDefault="00EA5CCF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Gradul de ocupare al unității sanitare</w:t>
            </w:r>
            <w:r w:rsidR="00450306" w:rsidRPr="00C91B5B">
              <w:rPr>
                <w:rStyle w:val="Referinnotdesubsol"/>
                <w:rFonts w:ascii="Trebuchet MS" w:hAnsi="Trebuchet MS"/>
                <w:sz w:val="20"/>
                <w:szCs w:val="20"/>
                <w:lang w:val="ro-RO"/>
              </w:rPr>
              <w:footnoteReference w:id="5"/>
            </w: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58" w:type="dxa"/>
            <w:vAlign w:val="center"/>
          </w:tcPr>
          <w:p w14:paraId="6E8414EA" w14:textId="77777777" w:rsidR="009444B1" w:rsidRPr="00C91B5B" w:rsidRDefault="009444B1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</w:p>
        </w:tc>
      </w:tr>
      <w:tr w:rsidR="005330B4" w:rsidRPr="00C91B5B" w14:paraId="761F9F8F" w14:textId="77777777" w:rsidTr="00C5018E">
        <w:trPr>
          <w:trHeight w:val="475"/>
        </w:trPr>
        <w:tc>
          <w:tcPr>
            <w:tcW w:w="3432" w:type="dxa"/>
            <w:vAlign w:val="center"/>
          </w:tcPr>
          <w:p w14:paraId="416B360E" w14:textId="361F2EE0" w:rsidR="005330B4" w:rsidRPr="00C91B5B" w:rsidRDefault="00B0211A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 w:cs="Calibri"/>
                <w:sz w:val="20"/>
                <w:szCs w:val="20"/>
                <w:lang w:val="ro-RO" w:eastAsia="ro-RO"/>
              </w:rPr>
              <w:t>Proiectul propune implementarea extinsă și uniformă a standardelor europene de interpretare (EUCAST)?</w:t>
            </w:r>
            <w:r w:rsidR="004B0BA8" w:rsidRPr="00C91B5B">
              <w:rPr>
                <w:rFonts w:ascii="Trebuchet MS" w:hAnsi="Trebuchet MS" w:cs="Calibri"/>
                <w:sz w:val="20"/>
                <w:szCs w:val="20"/>
                <w:lang w:val="ro-RO" w:eastAsia="ro-RO"/>
              </w:rPr>
              <w:t xml:space="preserve"> Detaliați</w:t>
            </w:r>
            <w:r w:rsidR="0073761E">
              <w:rPr>
                <w:rFonts w:ascii="Trebuchet MS" w:hAnsi="Trebuchet MS" w:cs="Calibri"/>
                <w:sz w:val="20"/>
                <w:szCs w:val="20"/>
                <w:lang w:val="ro-RO" w:eastAsia="ro-RO"/>
              </w:rPr>
              <w:t>:</w:t>
            </w:r>
          </w:p>
        </w:tc>
        <w:tc>
          <w:tcPr>
            <w:tcW w:w="7058" w:type="dxa"/>
            <w:vAlign w:val="center"/>
          </w:tcPr>
          <w:p w14:paraId="49059485" w14:textId="66D2C6AF" w:rsidR="005330B4" w:rsidRPr="00C91B5B" w:rsidRDefault="005330B4" w:rsidP="00FD3960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B0211A" w:rsidRPr="00C91B5B" w14:paraId="11A9C5DB" w14:textId="77777777" w:rsidTr="00C5018E">
        <w:trPr>
          <w:trHeight w:val="475"/>
        </w:trPr>
        <w:tc>
          <w:tcPr>
            <w:tcW w:w="3432" w:type="dxa"/>
            <w:vAlign w:val="center"/>
          </w:tcPr>
          <w:p w14:paraId="5CBF4CB1" w14:textId="4E7CD8DC" w:rsidR="00B0211A" w:rsidRPr="00C91B5B" w:rsidRDefault="0016261E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 xml:space="preserve">Număr de proiecte </w:t>
            </w:r>
            <w:r w:rsidRPr="00C91B5B">
              <w:rPr>
                <w:rFonts w:ascii="Trebuchet MS" w:hAnsi="Trebuchet MS" w:cs="Calibri"/>
                <w:color w:val="000000"/>
                <w:sz w:val="20"/>
                <w:szCs w:val="20"/>
                <w:lang w:val="ro-RO" w:eastAsia="ro-RO"/>
              </w:rPr>
              <w:t>cu valoarea fiecăruia cel puțin egală cu proiectul propus</w:t>
            </w:r>
            <w:r w:rsidR="00BD60B6" w:rsidRPr="00C91B5B">
              <w:rPr>
                <w:rFonts w:ascii="Trebuchet MS" w:hAnsi="Trebuchet MS" w:cs="Calibri"/>
                <w:color w:val="000000"/>
                <w:sz w:val="20"/>
                <w:szCs w:val="20"/>
                <w:lang w:val="ro-RO" w:eastAsia="ro-RO"/>
              </w:rPr>
              <w:t xml:space="preserve"> (</w:t>
            </w:r>
            <w:r w:rsidR="004B0BA8" w:rsidRPr="00C91B5B">
              <w:rPr>
                <w:rFonts w:ascii="Trebuchet MS" w:hAnsi="Trebuchet MS" w:cs="Calibri"/>
                <w:color w:val="000000"/>
                <w:sz w:val="20"/>
                <w:szCs w:val="20"/>
                <w:lang w:val="ro-RO" w:eastAsia="ro-RO"/>
              </w:rPr>
              <w:t>inclusiv detalierea acestora pentru a putea fi identificate</w:t>
            </w:r>
            <w:r w:rsidR="00BD60B6" w:rsidRPr="00C91B5B">
              <w:rPr>
                <w:rFonts w:ascii="Trebuchet MS" w:hAnsi="Trebuchet MS" w:cs="Calibri"/>
                <w:color w:val="000000"/>
                <w:sz w:val="20"/>
                <w:szCs w:val="20"/>
                <w:lang w:val="ro-RO" w:eastAsia="ro-RO"/>
              </w:rPr>
              <w:t>)</w:t>
            </w:r>
          </w:p>
        </w:tc>
        <w:tc>
          <w:tcPr>
            <w:tcW w:w="7058" w:type="dxa"/>
            <w:vAlign w:val="center"/>
          </w:tcPr>
          <w:p w14:paraId="31EDFA58" w14:textId="77777777" w:rsidR="00B0211A" w:rsidRPr="00C91B5B" w:rsidRDefault="00B0211A" w:rsidP="00C5018E">
            <w:pPr>
              <w:pStyle w:val="Listparagraf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27E1E7F3" w14:textId="77777777" w:rsidR="005330B4" w:rsidRPr="00C91B5B" w:rsidRDefault="005330B4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6A81FE92" w14:textId="77777777" w:rsidR="00996043" w:rsidRPr="00C91B5B" w:rsidRDefault="00996043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1E7A916D" w14:textId="77777777" w:rsidR="004B21EF" w:rsidRPr="00C91B5B" w:rsidRDefault="004B21EF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611AA777" w14:textId="33A6F5FE" w:rsidR="004B21EF" w:rsidRPr="00C91B5B" w:rsidRDefault="00D24A42" w:rsidP="00D24A42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 w:val="24"/>
          <w:lang w:val="ro-RO"/>
        </w:rPr>
      </w:pPr>
      <w:r w:rsidRPr="00C91B5B">
        <w:rPr>
          <w:rFonts w:ascii="Trebuchet MS" w:hAnsi="Trebuchet MS"/>
          <w:b/>
          <w:iCs/>
          <w:sz w:val="24"/>
          <w:lang w:val="ro-RO"/>
        </w:rPr>
        <w:t>Descrierea proiectului</w:t>
      </w:r>
    </w:p>
    <w:p w14:paraId="26BF4F28" w14:textId="77777777" w:rsidR="00D24A42" w:rsidRPr="00C91B5B" w:rsidRDefault="00D24A42" w:rsidP="00D24A42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488B048E" w14:textId="46E8E921" w:rsidR="00A43B65" w:rsidRPr="00C91B5B" w:rsidRDefault="00A43B65" w:rsidP="00A43B65">
      <w:pPr>
        <w:pStyle w:val="Zkladntext21"/>
        <w:numPr>
          <w:ilvl w:val="1"/>
          <w:numId w:val="28"/>
        </w:numPr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Obiectivul proiectului</w:t>
      </w:r>
    </w:p>
    <w:p w14:paraId="390D30B5" w14:textId="7DA62652" w:rsidR="005330B4" w:rsidRPr="00C91B5B" w:rsidRDefault="00A43B65" w:rsidP="00A43B6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Se va indica obiectivul pe care proiectului își propune să-l atingă.</w:t>
      </w:r>
    </w:p>
    <w:p w14:paraId="0C4853C1" w14:textId="070E5B5B" w:rsidR="008E52E0" w:rsidRPr="00C91B5B" w:rsidRDefault="008E52E0" w:rsidP="00A43B6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0310668" w14:textId="77777777" w:rsidR="008E52E0" w:rsidRPr="00C91B5B" w:rsidRDefault="008E52E0" w:rsidP="00A43B6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651D23D3" w14:textId="77777777" w:rsidR="008E52E0" w:rsidRPr="00C91B5B" w:rsidRDefault="008E52E0" w:rsidP="008E52E0">
      <w:pPr>
        <w:pStyle w:val="Zkladntext21"/>
        <w:numPr>
          <w:ilvl w:val="1"/>
          <w:numId w:val="28"/>
        </w:numPr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Justificarea proiectului:</w:t>
      </w:r>
    </w:p>
    <w:p w14:paraId="29F44812" w14:textId="517DC387" w:rsidR="008E52E0" w:rsidRPr="00C91B5B" w:rsidRDefault="008E52E0" w:rsidP="00012057">
      <w:pPr>
        <w:pStyle w:val="Zkladntext21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În vederea justificării proiectului, se vor prezenta elemente precum cele de mai jos</w:t>
      </w:r>
      <w:r w:rsidR="00BA550D" w:rsidRPr="00C91B5B">
        <w:rPr>
          <w:rFonts w:ascii="Trebuchet MS" w:hAnsi="Trebuchet MS"/>
          <w:bCs/>
          <w:iCs/>
          <w:szCs w:val="22"/>
          <w:lang w:val="ro-RO"/>
        </w:rPr>
        <w:t xml:space="preserve"> (lista nu este limitativă)</w:t>
      </w:r>
      <w:r w:rsidRPr="00C91B5B">
        <w:rPr>
          <w:rFonts w:ascii="Trebuchet MS" w:hAnsi="Trebuchet MS"/>
          <w:bCs/>
          <w:iCs/>
          <w:szCs w:val="22"/>
          <w:lang w:val="ro-RO"/>
        </w:rPr>
        <w:t>:</w:t>
      </w:r>
    </w:p>
    <w:p w14:paraId="1B7D9C07" w14:textId="1C4C2CA7" w:rsidR="008E52E0" w:rsidRPr="00C91B5B" w:rsidRDefault="008E52E0" w:rsidP="00012057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 xml:space="preserve">nevoile și problemele identificate și cum își propune proiectul să contribuie la satisfacerea nevoilor și soluționarea problemelor identificate; </w:t>
      </w:r>
    </w:p>
    <w:p w14:paraId="3CD788F1" w14:textId="1ABE10FD" w:rsidR="008E52E0" w:rsidRPr="00C91B5B" w:rsidRDefault="00012057" w:rsidP="00012057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î</w:t>
      </w:r>
      <w:r w:rsidR="008E52E0" w:rsidRPr="00C91B5B">
        <w:rPr>
          <w:rFonts w:ascii="Trebuchet MS" w:hAnsi="Trebuchet MS"/>
          <w:bCs/>
          <w:iCs/>
          <w:szCs w:val="22"/>
          <w:lang w:val="ro-RO"/>
        </w:rPr>
        <w:t xml:space="preserve">n cazul în care se solicită spre finanțare o acțiune deja începută (de ex., achiziție demarată anterior depunerii cererii de finanțare),  beneficiarul trebuie să demonstreze necesitatea demarării acțiunii înainte de semnarea/ emiterea contractului/ ordinului de finanțare. </w:t>
      </w:r>
    </w:p>
    <w:p w14:paraId="33AD5B92" w14:textId="576531F4" w:rsidR="008E52E0" w:rsidRPr="00C91B5B" w:rsidRDefault="008E52E0" w:rsidP="00012057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competența solicitantului, inclusiv a partenerului, dacă este cazul, de a implementa proiectul propus în sensul satisfacerii nevoilor și soluționării problemelor identificate;</w:t>
      </w:r>
    </w:p>
    <w:p w14:paraId="55C1FE9A" w14:textId="47AC55E1" w:rsidR="000A28C2" w:rsidRPr="00C91B5B" w:rsidRDefault="00021727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descrierea desfășurării activității în prezent;</w:t>
      </w:r>
    </w:p>
    <w:p w14:paraId="51DCBB57" w14:textId="3448C3C6" w:rsidR="00021727" w:rsidRPr="00C91B5B" w:rsidRDefault="00937E69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Impactul pe care îl vor avea investițiile (în spațiul de desfășurare a activității)</w:t>
      </w:r>
      <w:r w:rsidR="00CC7584" w:rsidRPr="00C91B5B">
        <w:rPr>
          <w:rFonts w:ascii="Trebuchet MS" w:hAnsi="Trebuchet MS"/>
          <w:bCs/>
          <w:iCs/>
          <w:szCs w:val="22"/>
          <w:lang w:val="ro-RO"/>
        </w:rPr>
        <w:t xml:space="preserve"> și echipamentele în derularea activității (inclusiv necesitatea acestora)</w:t>
      </w:r>
    </w:p>
    <w:p w14:paraId="1B0DCAC4" w14:textId="6451168F" w:rsidR="00150B8C" w:rsidRPr="00C91B5B" w:rsidRDefault="00150B8C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Măsuri de asigurare a resursei umane specializate;</w:t>
      </w:r>
    </w:p>
    <w:p w14:paraId="1B05260B" w14:textId="0EE9D0A9" w:rsidR="00150B8C" w:rsidRPr="00C91B5B" w:rsidRDefault="00150B8C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etc</w:t>
      </w:r>
    </w:p>
    <w:p w14:paraId="3C6A406C" w14:textId="77777777" w:rsidR="005330B4" w:rsidRPr="00C91B5B" w:rsidRDefault="005330B4" w:rsidP="005330B4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3EA940EC" w14:textId="4B8903F7" w:rsidR="00150B8C" w:rsidRPr="00C91B5B" w:rsidRDefault="006B4825" w:rsidP="006B4825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Activități:</w:t>
      </w:r>
    </w:p>
    <w:p w14:paraId="178A632F" w14:textId="7C61A3AA" w:rsidR="006B4825" w:rsidRPr="00C91B5B" w:rsidRDefault="006B4825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 xml:space="preserve">Descrieți activitățile </w:t>
      </w:r>
      <w:r w:rsidR="00D05D0F" w:rsidRPr="00C91B5B">
        <w:rPr>
          <w:rFonts w:ascii="Trebuchet MS" w:hAnsi="Trebuchet MS"/>
          <w:bCs/>
          <w:iCs/>
          <w:szCs w:val="22"/>
          <w:lang w:val="ro-RO"/>
        </w:rPr>
        <w:t xml:space="preserve">pe care le veți derula, inclusiv cu includerea unei diagrame </w:t>
      </w:r>
      <w:proofErr w:type="spellStart"/>
      <w:r w:rsidR="00D05D0F" w:rsidRPr="00C91B5B">
        <w:rPr>
          <w:rFonts w:ascii="Trebuchet MS" w:hAnsi="Trebuchet MS"/>
          <w:bCs/>
          <w:iCs/>
          <w:szCs w:val="22"/>
          <w:lang w:val="ro-RO"/>
        </w:rPr>
        <w:t>Gantt</w:t>
      </w:r>
      <w:proofErr w:type="spellEnd"/>
    </w:p>
    <w:p w14:paraId="0A832F49" w14:textId="77777777" w:rsidR="00D05D0F" w:rsidRPr="00C91B5B" w:rsidRDefault="00D05D0F" w:rsidP="006B4825">
      <w:pPr>
        <w:pStyle w:val="Zkladntext21"/>
        <w:ind w:left="720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62B8656E" w14:textId="68F2D4DB" w:rsidR="005330B4" w:rsidRPr="00C91B5B" w:rsidRDefault="00443C1F" w:rsidP="00144CF7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Riscuri:</w:t>
      </w:r>
    </w:p>
    <w:p w14:paraId="1D1BF864" w14:textId="0AF3BE32" w:rsidR="00443C1F" w:rsidRPr="00C91B5B" w:rsidRDefault="00443C1F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 xml:space="preserve">Definirea și descrierea </w:t>
      </w:r>
      <w:r w:rsidR="00D7112C" w:rsidRPr="00C91B5B">
        <w:rPr>
          <w:rFonts w:ascii="Trebuchet MS" w:hAnsi="Trebuchet MS"/>
          <w:bCs/>
          <w:iCs/>
          <w:szCs w:val="22"/>
          <w:lang w:val="ro-RO"/>
        </w:rPr>
        <w:t xml:space="preserve">riscurilor </w:t>
      </w:r>
      <w:r w:rsidRPr="00C91B5B">
        <w:rPr>
          <w:rFonts w:ascii="Trebuchet MS" w:hAnsi="Trebuchet MS"/>
          <w:bCs/>
          <w:iCs/>
          <w:szCs w:val="22"/>
          <w:lang w:val="ro-RO"/>
        </w:rPr>
        <w:t xml:space="preserve">în legătură cu </w:t>
      </w:r>
      <w:r w:rsidR="00D7112C" w:rsidRPr="00C91B5B">
        <w:rPr>
          <w:rFonts w:ascii="Trebuchet MS" w:hAnsi="Trebuchet MS"/>
          <w:bCs/>
          <w:iCs/>
          <w:szCs w:val="22"/>
          <w:lang w:val="ro-RO"/>
        </w:rPr>
        <w:t>implementarea</w:t>
      </w:r>
      <w:r w:rsidRPr="00C91B5B">
        <w:rPr>
          <w:rFonts w:ascii="Trebuchet MS" w:hAnsi="Trebuchet MS"/>
          <w:bCs/>
          <w:iCs/>
          <w:szCs w:val="22"/>
          <w:lang w:val="ro-RO"/>
        </w:rPr>
        <w:t xml:space="preserve"> proiectului, inclusiv o descriere a </w:t>
      </w:r>
      <w:r w:rsidR="00D7112C" w:rsidRPr="00C91B5B">
        <w:rPr>
          <w:rFonts w:ascii="Trebuchet MS" w:hAnsi="Trebuchet MS"/>
          <w:bCs/>
          <w:iCs/>
          <w:szCs w:val="22"/>
          <w:lang w:val="ro-RO"/>
        </w:rPr>
        <w:t xml:space="preserve">gradului de manifestare și implicațiilor respectiv măsuri pe care le veți întreprinde pentru limitarea </w:t>
      </w:r>
      <w:r w:rsidR="00FC74EB" w:rsidRPr="00C91B5B">
        <w:rPr>
          <w:rFonts w:ascii="Trebuchet MS" w:hAnsi="Trebuchet MS"/>
          <w:bCs/>
          <w:iCs/>
          <w:szCs w:val="22"/>
          <w:lang w:val="ro-RO"/>
        </w:rPr>
        <w:t xml:space="preserve">apariției acestora și a eventualelor </w:t>
      </w:r>
      <w:r w:rsidRPr="00C91B5B">
        <w:rPr>
          <w:rFonts w:ascii="Trebuchet MS" w:hAnsi="Trebuchet MS"/>
          <w:bCs/>
          <w:iCs/>
          <w:szCs w:val="22"/>
          <w:lang w:val="ro-RO"/>
        </w:rPr>
        <w:t>efect</w:t>
      </w:r>
      <w:r w:rsidR="00FC74EB" w:rsidRPr="00C91B5B">
        <w:rPr>
          <w:rFonts w:ascii="Trebuchet MS" w:hAnsi="Trebuchet MS"/>
          <w:bCs/>
          <w:iCs/>
          <w:szCs w:val="22"/>
          <w:lang w:val="ro-RO"/>
        </w:rPr>
        <w:t>e</w:t>
      </w:r>
      <w:r w:rsidR="00350F25" w:rsidRPr="00C91B5B">
        <w:rPr>
          <w:rFonts w:ascii="Trebuchet MS" w:hAnsi="Trebuchet MS"/>
          <w:bCs/>
          <w:iCs/>
          <w:szCs w:val="22"/>
          <w:lang w:val="ro-RO"/>
        </w:rPr>
        <w:t>. Se va menționa experiența în alte proiecte similare ca valoare cu posibilitatea de a fi identificate clar</w:t>
      </w:r>
      <w:r w:rsidR="00E24B8F" w:rsidRPr="00C91B5B">
        <w:rPr>
          <w:rFonts w:ascii="Trebuchet MS" w:hAnsi="Trebuchet MS"/>
          <w:bCs/>
          <w:iCs/>
          <w:szCs w:val="22"/>
          <w:lang w:val="ro-R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654"/>
        <w:gridCol w:w="4654"/>
      </w:tblGrid>
      <w:tr w:rsidR="00EC4DEF" w:rsidRPr="00C91B5B" w14:paraId="0A311811" w14:textId="77777777" w:rsidTr="00EC4DEF">
        <w:tc>
          <w:tcPr>
            <w:tcW w:w="304" w:type="pct"/>
            <w:shd w:val="clear" w:color="auto" w:fill="DAEEF3" w:themeFill="accent5" w:themeFillTint="33"/>
            <w:vAlign w:val="center"/>
          </w:tcPr>
          <w:p w14:paraId="0E2C7A5B" w14:textId="77777777" w:rsidR="00EC4DEF" w:rsidRPr="00C91B5B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b/>
                <w:sz w:val="22"/>
                <w:szCs w:val="22"/>
                <w:lang w:val="ro-RO" w:eastAsia="en-US"/>
              </w:rPr>
            </w:pPr>
            <w:r w:rsidRPr="00C91B5B">
              <w:rPr>
                <w:rFonts w:ascii="Trebuchet MS" w:eastAsia="MS Mincho" w:hAnsi="Trebuchet MS" w:cs="Trebuchet MS"/>
                <w:b/>
                <w:sz w:val="22"/>
                <w:szCs w:val="22"/>
                <w:lang w:val="ro-RO" w:eastAsia="en-US"/>
              </w:rPr>
              <w:t>Nr. crt.</w:t>
            </w:r>
          </w:p>
        </w:tc>
        <w:tc>
          <w:tcPr>
            <w:tcW w:w="2348" w:type="pct"/>
            <w:shd w:val="clear" w:color="auto" w:fill="DAEEF3" w:themeFill="accent5" w:themeFillTint="33"/>
            <w:vAlign w:val="center"/>
          </w:tcPr>
          <w:p w14:paraId="5B5EA6BC" w14:textId="77777777" w:rsidR="00EC4DEF" w:rsidRPr="00C91B5B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b/>
                <w:sz w:val="22"/>
                <w:szCs w:val="22"/>
                <w:lang w:val="ro-RO" w:eastAsia="en-US"/>
              </w:rPr>
            </w:pPr>
            <w:r w:rsidRPr="00C91B5B">
              <w:rPr>
                <w:rFonts w:ascii="Trebuchet MS" w:eastAsia="MS Mincho" w:hAnsi="Trebuchet MS" w:cs="Trebuchet MS"/>
                <w:b/>
                <w:sz w:val="22"/>
                <w:szCs w:val="22"/>
                <w:lang w:val="ro-RO" w:eastAsia="en-US"/>
              </w:rPr>
              <w:t>Riscul identificat</w:t>
            </w:r>
          </w:p>
        </w:tc>
        <w:tc>
          <w:tcPr>
            <w:tcW w:w="2348" w:type="pct"/>
            <w:shd w:val="clear" w:color="auto" w:fill="DAEEF3" w:themeFill="accent5" w:themeFillTint="33"/>
            <w:vAlign w:val="center"/>
          </w:tcPr>
          <w:p w14:paraId="592F648B" w14:textId="77777777" w:rsidR="00EC4DEF" w:rsidRPr="00C91B5B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b/>
                <w:sz w:val="22"/>
                <w:szCs w:val="22"/>
                <w:lang w:val="ro-RO" w:eastAsia="en-US"/>
              </w:rPr>
            </w:pPr>
            <w:r w:rsidRPr="00C91B5B">
              <w:rPr>
                <w:rFonts w:ascii="Trebuchet MS" w:eastAsia="MS Mincho" w:hAnsi="Trebuchet MS" w:cs="Trebuchet MS"/>
                <w:b/>
                <w:sz w:val="22"/>
                <w:szCs w:val="22"/>
                <w:lang w:val="ro-RO" w:eastAsia="en-US"/>
              </w:rPr>
              <w:t>Măsurile de atenuare a riscului</w:t>
            </w:r>
          </w:p>
        </w:tc>
      </w:tr>
      <w:tr w:rsidR="00EC4DEF" w:rsidRPr="00C91B5B" w14:paraId="486FCC29" w14:textId="77777777" w:rsidTr="00C5018E">
        <w:tc>
          <w:tcPr>
            <w:tcW w:w="304" w:type="pct"/>
          </w:tcPr>
          <w:p w14:paraId="1875096A" w14:textId="77777777" w:rsidR="00EC4DEF" w:rsidRPr="00C91B5B" w:rsidRDefault="00EC4DEF" w:rsidP="00EC4DEF">
            <w:pPr>
              <w:widowControl w:val="0"/>
              <w:numPr>
                <w:ilvl w:val="0"/>
                <w:numId w:val="30"/>
              </w:numPr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</w:pPr>
          </w:p>
        </w:tc>
        <w:tc>
          <w:tcPr>
            <w:tcW w:w="2348" w:type="pct"/>
          </w:tcPr>
          <w:p w14:paraId="5CF6D4B0" w14:textId="77777777" w:rsidR="00EC4DEF" w:rsidRPr="00C91B5B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</w:pPr>
            <w:r w:rsidRPr="00C91B5B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>[</w:t>
            </w:r>
            <w:r w:rsidRPr="00C91B5B">
              <w:rPr>
                <w:rFonts w:ascii="Trebuchet MS" w:eastAsia="MS Mincho" w:hAnsi="Trebuchet MS" w:cs="Trebuchet MS"/>
                <w:i/>
                <w:sz w:val="22"/>
                <w:szCs w:val="22"/>
                <w:lang w:val="ro-RO" w:eastAsia="en-US"/>
              </w:rPr>
              <w:t>descrierea riscului identificat</w:t>
            </w:r>
            <w:r w:rsidRPr="00C91B5B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>]</w:t>
            </w:r>
          </w:p>
        </w:tc>
        <w:tc>
          <w:tcPr>
            <w:tcW w:w="2348" w:type="pct"/>
          </w:tcPr>
          <w:p w14:paraId="044A5216" w14:textId="77777777" w:rsidR="00EC4DEF" w:rsidRPr="00C91B5B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</w:pPr>
            <w:r w:rsidRPr="00C91B5B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 xml:space="preserve">Probabilitate – mică/ medie/ mare </w:t>
            </w:r>
          </w:p>
          <w:p w14:paraId="323BC9EB" w14:textId="77777777" w:rsidR="00EC4DEF" w:rsidRPr="00C91B5B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</w:pPr>
            <w:r w:rsidRPr="00C91B5B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>Impact – mic/ mediu/ mare</w:t>
            </w:r>
          </w:p>
          <w:p w14:paraId="3ABE117E" w14:textId="77777777" w:rsidR="00EC4DEF" w:rsidRPr="00C91B5B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ind w:left="1701"/>
              <w:jc w:val="both"/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</w:pPr>
          </w:p>
          <w:p w14:paraId="28B1CF70" w14:textId="77777777" w:rsidR="00EC4DEF" w:rsidRPr="00C91B5B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</w:pPr>
            <w:r w:rsidRPr="00C91B5B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>[</w:t>
            </w:r>
            <w:r w:rsidRPr="00C91B5B">
              <w:rPr>
                <w:rFonts w:ascii="Trebuchet MS" w:eastAsia="MS Mincho" w:hAnsi="Trebuchet MS" w:cs="Trebuchet MS"/>
                <w:i/>
                <w:sz w:val="22"/>
                <w:szCs w:val="22"/>
                <w:lang w:val="ro-RO" w:eastAsia="en-US"/>
              </w:rPr>
              <w:t>descrierea măsurilor de atenuare a riscului</w:t>
            </w:r>
            <w:r w:rsidRPr="00C91B5B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>]</w:t>
            </w:r>
          </w:p>
        </w:tc>
      </w:tr>
    </w:tbl>
    <w:p w14:paraId="72376AFF" w14:textId="77777777" w:rsidR="00EC4DEF" w:rsidRPr="00C91B5B" w:rsidRDefault="00EC4DEF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509B8EB4" w14:textId="73C80097" w:rsidR="005330B4" w:rsidRPr="00C91B5B" w:rsidRDefault="005330B4" w:rsidP="00D35B9F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5B22A36F" w14:textId="418E4058" w:rsidR="00D35B9F" w:rsidRPr="00C91B5B" w:rsidRDefault="00D11A44" w:rsidP="00D11A44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lastRenderedPageBreak/>
        <w:t>Inovare:</w:t>
      </w:r>
    </w:p>
    <w:p w14:paraId="0C4C79E1" w14:textId="0292CC84" w:rsidR="00D11A44" w:rsidRPr="00C91B5B" w:rsidRDefault="00D11A44" w:rsidP="00D11A44">
      <w:pPr>
        <w:pStyle w:val="Zkladntext21"/>
        <w:ind w:left="360"/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Fundamentați echipamentele și dotările solicitate din prisma celei mai noi tehnologii disponibile</w:t>
      </w:r>
      <w:r w:rsidR="00BD3EAA" w:rsidRPr="00C91B5B">
        <w:rPr>
          <w:rFonts w:ascii="Trebuchet MS" w:hAnsi="Trebuchet MS"/>
          <w:bCs/>
          <w:iCs/>
          <w:szCs w:val="22"/>
          <w:lang w:val="ro-RO"/>
        </w:rPr>
        <w:t xml:space="preserve">, </w:t>
      </w:r>
      <w:r w:rsidR="00CA4CA6" w:rsidRPr="00C91B5B">
        <w:rPr>
          <w:rFonts w:ascii="Trebuchet MS" w:hAnsi="Trebuchet MS"/>
          <w:bCs/>
          <w:iCs/>
          <w:szCs w:val="22"/>
          <w:lang w:val="ro-RO"/>
        </w:rPr>
        <w:t>încadrării în fluxul de lucru respectiv al soluțiilor inovative în domeniu.</w:t>
      </w:r>
    </w:p>
    <w:p w14:paraId="16BC55C3" w14:textId="77777777" w:rsidR="00D35B9F" w:rsidRPr="00C91B5B" w:rsidRDefault="00D35B9F" w:rsidP="00D35B9F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76AF6467" w14:textId="7F103FD7" w:rsidR="005330B4" w:rsidRPr="00C91B5B" w:rsidRDefault="00D94E6D" w:rsidP="00D94E6D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Principii orizontale:</w:t>
      </w:r>
    </w:p>
    <w:p w14:paraId="72D9F5D3" w14:textId="77777777" w:rsidR="00D94E6D" w:rsidRPr="00C91B5B" w:rsidRDefault="00D94E6D" w:rsidP="00D94E6D">
      <w:pPr>
        <w:pStyle w:val="Zkladntext21"/>
        <w:ind w:left="360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3F11892C" w14:textId="19F93107" w:rsidR="00D0662E" w:rsidRPr="00C91B5B" w:rsidRDefault="00D0662E" w:rsidP="00D0662E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Dubla finanțare</w:t>
      </w:r>
    </w:p>
    <w:p w14:paraId="751AC0E7" w14:textId="5551D2D1" w:rsidR="005330B4" w:rsidRPr="00C91B5B" w:rsidRDefault="00D0662E" w:rsidP="005970F1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Se vor menționa aspectele din care rezultă că nu există dublă finanțare, în sensul că pentru acțiunile din proiectul indicat în această secțiune nu se solicită finanțare prin prezenta cerere.</w:t>
      </w:r>
    </w:p>
    <w:p w14:paraId="7D8D08B3" w14:textId="77777777" w:rsidR="005330B4" w:rsidRPr="00C91B5B" w:rsidRDefault="005330B4" w:rsidP="005330B4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4B470DEE" w14:textId="5079F692" w:rsidR="005970F1" w:rsidRPr="00C91B5B" w:rsidRDefault="00DC0340" w:rsidP="005970F1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Proiectul propune măsuri clare referitoare la respectarea principiului egalitate de șanse și  egalității de gen</w:t>
      </w:r>
    </w:p>
    <w:p w14:paraId="6440D077" w14:textId="2F66E6D3" w:rsidR="00DC0340" w:rsidRPr="00C91B5B" w:rsidRDefault="00FE57FE" w:rsidP="005970F1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 xml:space="preserve">Respectarea dezvoltării durabilă și principiul DNSH „do </w:t>
      </w:r>
      <w:proofErr w:type="spellStart"/>
      <w:r w:rsidRPr="00C91B5B">
        <w:rPr>
          <w:rFonts w:ascii="Trebuchet MS" w:hAnsi="Trebuchet MS"/>
          <w:bCs/>
          <w:iCs/>
          <w:szCs w:val="22"/>
          <w:lang w:val="ro-RO"/>
        </w:rPr>
        <w:t>not</w:t>
      </w:r>
      <w:proofErr w:type="spellEnd"/>
      <w:r w:rsidRPr="00C91B5B">
        <w:rPr>
          <w:rFonts w:ascii="Trebuchet MS" w:hAnsi="Trebuchet MS"/>
          <w:bCs/>
          <w:iCs/>
          <w:szCs w:val="22"/>
          <w:lang w:val="ro-RO"/>
        </w:rPr>
        <w:t xml:space="preserve"> </w:t>
      </w:r>
      <w:proofErr w:type="spellStart"/>
      <w:r w:rsidRPr="00C91B5B">
        <w:rPr>
          <w:rFonts w:ascii="Trebuchet MS" w:hAnsi="Trebuchet MS"/>
          <w:bCs/>
          <w:iCs/>
          <w:szCs w:val="22"/>
          <w:lang w:val="ro-RO"/>
        </w:rPr>
        <w:t>significant</w:t>
      </w:r>
      <w:proofErr w:type="spellEnd"/>
      <w:r w:rsidRPr="00C91B5B">
        <w:rPr>
          <w:rFonts w:ascii="Trebuchet MS" w:hAnsi="Trebuchet MS"/>
          <w:bCs/>
          <w:iCs/>
          <w:szCs w:val="22"/>
          <w:lang w:val="ro-RO"/>
        </w:rPr>
        <w:t xml:space="preserve"> </w:t>
      </w:r>
      <w:proofErr w:type="spellStart"/>
      <w:r w:rsidRPr="00C91B5B">
        <w:rPr>
          <w:rFonts w:ascii="Trebuchet MS" w:hAnsi="Trebuchet MS"/>
          <w:bCs/>
          <w:iCs/>
          <w:szCs w:val="22"/>
          <w:lang w:val="ro-RO"/>
        </w:rPr>
        <w:t>harm</w:t>
      </w:r>
      <w:proofErr w:type="spellEnd"/>
      <w:r w:rsidRPr="00C91B5B">
        <w:rPr>
          <w:rFonts w:ascii="Trebuchet MS" w:hAnsi="Trebuchet MS"/>
          <w:bCs/>
          <w:iCs/>
          <w:szCs w:val="22"/>
          <w:lang w:val="ro-RO"/>
        </w:rPr>
        <w:t xml:space="preserve">”? </w:t>
      </w:r>
    </w:p>
    <w:p w14:paraId="5A010BDD" w14:textId="77777777" w:rsidR="00FE57FE" w:rsidRPr="00C91B5B" w:rsidRDefault="00FE57FE" w:rsidP="00FE57FE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5979DF92" w14:textId="174A438E" w:rsidR="00FE57FE" w:rsidRPr="00C91B5B" w:rsidRDefault="00FE57FE" w:rsidP="00FE57FE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C91B5B">
        <w:rPr>
          <w:rFonts w:ascii="Trebuchet MS" w:hAnsi="Trebuchet MS"/>
          <w:bCs/>
          <w:iCs/>
          <w:szCs w:val="22"/>
          <w:lang w:val="ro-RO"/>
        </w:rPr>
        <w:t>Indicatori:</w:t>
      </w:r>
    </w:p>
    <w:p w14:paraId="1E4EE061" w14:textId="77777777" w:rsidR="00FE57FE" w:rsidRPr="00C91B5B" w:rsidRDefault="00FE57FE" w:rsidP="00FE57FE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FE57FE" w:rsidRPr="00C91B5B" w14:paraId="27143039" w14:textId="77777777" w:rsidTr="00C5018E">
        <w:trPr>
          <w:trHeight w:val="107"/>
        </w:trPr>
        <w:tc>
          <w:tcPr>
            <w:tcW w:w="3432" w:type="dxa"/>
            <w:vAlign w:val="center"/>
          </w:tcPr>
          <w:p w14:paraId="07D0F132" w14:textId="548100BF" w:rsidR="00FE57FE" w:rsidRPr="00C91B5B" w:rsidRDefault="00B33785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U</w:t>
            </w:r>
            <w:r w:rsidR="00CA3CBD"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nități/structuri sanitare </w:t>
            </w:r>
            <w:r w:rsidR="0095558E" w:rsidRPr="00C91B5B">
              <w:rPr>
                <w:rFonts w:ascii="Trebuchet MS" w:hAnsi="Trebuchet MS"/>
                <w:sz w:val="20"/>
                <w:szCs w:val="20"/>
                <w:lang w:val="ro-RO"/>
              </w:rPr>
              <w:t xml:space="preserve">care </w:t>
            </w:r>
            <w:r w:rsidR="00CA3CBD" w:rsidRPr="00C91B5B">
              <w:rPr>
                <w:rFonts w:ascii="Trebuchet MS" w:hAnsi="Trebuchet MS"/>
                <w:sz w:val="20"/>
                <w:szCs w:val="20"/>
                <w:lang w:val="ro-RO"/>
              </w:rPr>
              <w:t>vor beneficia de echipamente și materiale pentru a reduce riscul de infecții asociate asistenței medicale</w:t>
            </w:r>
          </w:p>
        </w:tc>
        <w:tc>
          <w:tcPr>
            <w:tcW w:w="7058" w:type="dxa"/>
            <w:vAlign w:val="center"/>
          </w:tcPr>
          <w:p w14:paraId="75C1CE4C" w14:textId="77777777" w:rsidR="00FE57FE" w:rsidRPr="00C91B5B" w:rsidRDefault="00FE57FE" w:rsidP="00C5018E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FE57FE" w:rsidRPr="00C91B5B" w14:paraId="7FFAD27B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4C8AC2DD" w14:textId="77777777" w:rsidR="00FE57FE" w:rsidRPr="00C91B5B" w:rsidRDefault="00FE57FE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Capacitatea unităților de asistență medicală noi sau modernizate</w:t>
            </w:r>
          </w:p>
          <w:p w14:paraId="02626F0E" w14:textId="52F7FF12" w:rsidR="00FE57FE" w:rsidRPr="00C91B5B" w:rsidRDefault="00FE57FE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91B5B">
              <w:rPr>
                <w:rFonts w:ascii="Trebuchet MS" w:hAnsi="Trebuchet MS"/>
                <w:sz w:val="20"/>
                <w:szCs w:val="20"/>
                <w:lang w:val="ro-RO"/>
              </w:rPr>
              <w:t>(Persoane/an)</w:t>
            </w:r>
          </w:p>
        </w:tc>
        <w:tc>
          <w:tcPr>
            <w:tcW w:w="7058" w:type="dxa"/>
            <w:vAlign w:val="center"/>
          </w:tcPr>
          <w:p w14:paraId="154B2C9A" w14:textId="77777777" w:rsidR="00FE57FE" w:rsidRPr="00C91B5B" w:rsidRDefault="00FE57FE" w:rsidP="00C5018E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743667AC" w14:textId="77777777" w:rsidR="005970F1" w:rsidRPr="00C91B5B" w:rsidRDefault="005970F1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7AFB8356" w14:textId="77777777" w:rsidR="005970F1" w:rsidRPr="00C91B5B" w:rsidRDefault="005970F1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53C1E35F" w14:textId="77777777" w:rsidR="001539D4" w:rsidRPr="00C91B5B" w:rsidRDefault="001539D4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ro-RO"/>
        </w:rPr>
      </w:pPr>
    </w:p>
    <w:p w14:paraId="09EC0B95" w14:textId="77777777" w:rsidR="00503661" w:rsidRPr="00C91B5B" w:rsidRDefault="00503661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ro-RO"/>
        </w:rPr>
      </w:pPr>
    </w:p>
    <w:p w14:paraId="2F300787" w14:textId="2255C8C2" w:rsidR="006045D3" w:rsidRPr="00C91B5B" w:rsidRDefault="00394133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 w:rsidRPr="00C91B5B">
        <w:rPr>
          <w:rFonts w:asciiTheme="minorHAnsi" w:hAnsiTheme="minorHAnsi"/>
          <w:b/>
          <w:bCs/>
          <w:smallCaps/>
          <w:sz w:val="22"/>
          <w:szCs w:val="22"/>
          <w:lang w:val="ro-RO"/>
        </w:rPr>
        <w:t>Solicitant:</w:t>
      </w:r>
    </w:p>
    <w:p w14:paraId="67E0C73C" w14:textId="77777777" w:rsidR="00AD7EB6" w:rsidRPr="00C91B5B" w:rsidRDefault="00893BF4" w:rsidP="00394133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 w:rsidRPr="00C91B5B">
        <w:rPr>
          <w:rFonts w:asciiTheme="minorHAnsi" w:hAnsiTheme="minorHAnsi"/>
          <w:b/>
          <w:bCs/>
          <w:smallCaps/>
          <w:sz w:val="22"/>
          <w:szCs w:val="22"/>
          <w:lang w:val="ro-RO"/>
        </w:rPr>
        <w:t>Semnătura</w:t>
      </w:r>
    </w:p>
    <w:p w14:paraId="2D3743F0" w14:textId="77777777" w:rsidR="001539D4" w:rsidRPr="00C91B5B" w:rsidRDefault="001539D4" w:rsidP="00394133">
      <w:pPr>
        <w:suppressAutoHyphens w:val="0"/>
        <w:rPr>
          <w:rFonts w:asciiTheme="minorHAnsi" w:hAnsiTheme="minorHAnsi"/>
          <w:b/>
          <w:smallCaps/>
          <w:sz w:val="22"/>
          <w:szCs w:val="22"/>
          <w:lang w:val="ro-RO"/>
        </w:rPr>
      </w:pPr>
      <w:r w:rsidRPr="00C91B5B">
        <w:rPr>
          <w:rFonts w:asciiTheme="minorHAnsi" w:hAnsiTheme="minorHAnsi"/>
          <w:b/>
          <w:bCs/>
          <w:smallCaps/>
          <w:sz w:val="22"/>
          <w:szCs w:val="22"/>
          <w:lang w:val="ro-RO"/>
        </w:rPr>
        <w:t>D</w:t>
      </w:r>
      <w:r w:rsidR="00893BF4" w:rsidRPr="00C91B5B">
        <w:rPr>
          <w:rFonts w:asciiTheme="minorHAnsi" w:hAnsiTheme="minorHAnsi"/>
          <w:b/>
          <w:bCs/>
          <w:smallCaps/>
          <w:sz w:val="22"/>
          <w:szCs w:val="22"/>
          <w:lang w:val="ro-RO"/>
        </w:rPr>
        <w:t>ata</w:t>
      </w:r>
    </w:p>
    <w:sectPr w:rsidR="001539D4" w:rsidRPr="00C91B5B" w:rsidSect="00663120">
      <w:headerReference w:type="default" r:id="rId8"/>
      <w:footerReference w:type="default" r:id="rId9"/>
      <w:headerReference w:type="first" r:id="rId10"/>
      <w:pgSz w:w="11906" w:h="16838" w:code="9"/>
      <w:pgMar w:top="1560" w:right="851" w:bottom="1135" w:left="1134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BA2D" w14:textId="77777777" w:rsidR="00BF38C8" w:rsidRDefault="00BF38C8" w:rsidP="005449A6">
      <w:r>
        <w:separator/>
      </w:r>
    </w:p>
  </w:endnote>
  <w:endnote w:type="continuationSeparator" w:id="0">
    <w:p w14:paraId="14CF1CB5" w14:textId="77777777" w:rsidR="00BF38C8" w:rsidRDefault="00BF38C8" w:rsidP="005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22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18D46" w14:textId="77777777" w:rsidR="00E0377A" w:rsidRDefault="006D1EB4" w:rsidP="00AD086E">
        <w:pPr>
          <w:pStyle w:val="Subsol"/>
          <w:jc w:val="center"/>
        </w:pPr>
        <w:r w:rsidRPr="00AD086E">
          <w:rPr>
            <w:rFonts w:asciiTheme="minorHAnsi" w:hAnsiTheme="minorHAnsi"/>
            <w:sz w:val="22"/>
          </w:rPr>
          <w:fldChar w:fldCharType="begin"/>
        </w:r>
        <w:r w:rsidRPr="00AD086E">
          <w:rPr>
            <w:rFonts w:asciiTheme="minorHAnsi" w:hAnsiTheme="minorHAnsi"/>
            <w:sz w:val="22"/>
          </w:rPr>
          <w:instrText xml:space="preserve"> PAGE   \* MERGEFORMAT </w:instrText>
        </w:r>
        <w:r w:rsidRPr="00AD086E">
          <w:rPr>
            <w:rFonts w:asciiTheme="minorHAnsi" w:hAnsiTheme="minorHAnsi"/>
            <w:sz w:val="22"/>
          </w:rPr>
          <w:fldChar w:fldCharType="separate"/>
        </w:r>
        <w:r w:rsidR="00E02F3C">
          <w:rPr>
            <w:rFonts w:asciiTheme="minorHAnsi" w:hAnsiTheme="minorHAnsi"/>
            <w:noProof/>
            <w:sz w:val="22"/>
          </w:rPr>
          <w:t>2</w:t>
        </w:r>
        <w:r w:rsidRPr="00AD086E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1E15A507" w14:textId="77777777" w:rsidR="00E0377A" w:rsidRDefault="00E0377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E920" w14:textId="77777777" w:rsidR="00BF38C8" w:rsidRDefault="00BF38C8" w:rsidP="005449A6">
      <w:r>
        <w:separator/>
      </w:r>
    </w:p>
  </w:footnote>
  <w:footnote w:type="continuationSeparator" w:id="0">
    <w:p w14:paraId="4011F701" w14:textId="77777777" w:rsidR="00BF38C8" w:rsidRDefault="00BF38C8" w:rsidP="005449A6">
      <w:r>
        <w:continuationSeparator/>
      </w:r>
    </w:p>
  </w:footnote>
  <w:footnote w:id="1">
    <w:p w14:paraId="391CB332" w14:textId="7526663C" w:rsidR="00B177E2" w:rsidRPr="00B177E2" w:rsidRDefault="00B177E2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 w:rsidR="00663120">
        <w:t xml:space="preserve"> </w:t>
      </w:r>
      <w:r w:rsidR="00663120">
        <w:rPr>
          <w:rStyle w:val="Referinnotdesubsol"/>
        </w:rPr>
        <w:t>2</w:t>
      </w:r>
      <w:r w:rsidR="00663120">
        <w:t xml:space="preserve"> </w:t>
      </w:r>
      <w:r w:rsidR="00663120">
        <w:rPr>
          <w:rStyle w:val="Referinnotdesubsol"/>
        </w:rPr>
        <w:t>3 4</w:t>
      </w:r>
      <w:r w:rsidR="00663120">
        <w:t xml:space="preserve"> </w:t>
      </w:r>
      <w:r w:rsidR="00663120">
        <w:rPr>
          <w:rStyle w:val="Referinnotdesubsol"/>
        </w:rPr>
        <w:t>5</w:t>
      </w:r>
      <w:r>
        <w:t xml:space="preserve"> </w:t>
      </w:r>
      <w:r w:rsidRPr="00C91B5B">
        <w:rPr>
          <w:lang w:val="ro-RO"/>
        </w:rPr>
        <w:t xml:space="preserve">Având în vedere măsuri adoptate în timpul pandemiei Covid19 și impactul </w:t>
      </w:r>
      <w:r w:rsidR="00E95446" w:rsidRPr="00C91B5B">
        <w:rPr>
          <w:lang w:val="ro-RO"/>
        </w:rPr>
        <w:t>a</w:t>
      </w:r>
      <w:r w:rsidRPr="00C91B5B">
        <w:rPr>
          <w:lang w:val="ro-RO"/>
        </w:rPr>
        <w:t>supra unităților sanitare, se vor accepta date referitoare la maximul înregistrat în oricare dintre anii 2019-2020-2021.</w:t>
      </w:r>
      <w:r w:rsidR="00DB67A5" w:rsidRPr="00C91B5B">
        <w:rPr>
          <w:lang w:val="ro-RO"/>
        </w:rPr>
        <w:t xml:space="preserve"> Toate valorile tr</w:t>
      </w:r>
      <w:r w:rsidR="00422F9C" w:rsidRPr="00C91B5B">
        <w:rPr>
          <w:lang w:val="ro-RO"/>
        </w:rPr>
        <w:t>e</w:t>
      </w:r>
      <w:r w:rsidR="00DB67A5" w:rsidRPr="00C91B5B">
        <w:rPr>
          <w:lang w:val="ro-RO"/>
        </w:rPr>
        <w:t xml:space="preserve">buie să fie aferente aceluiași </w:t>
      </w:r>
      <w:r w:rsidR="006F13D4" w:rsidRPr="00C91B5B">
        <w:rPr>
          <w:lang w:val="ro-RO"/>
        </w:rPr>
        <w:t>an.</w:t>
      </w:r>
    </w:p>
  </w:footnote>
  <w:footnote w:id="2">
    <w:p w14:paraId="30EDA4F5" w14:textId="36E1B621" w:rsidR="00450306" w:rsidRPr="00450306" w:rsidRDefault="00450306">
      <w:pPr>
        <w:pStyle w:val="Textnotdesubsol"/>
        <w:rPr>
          <w:lang w:val="ro-RO"/>
        </w:rPr>
      </w:pPr>
    </w:p>
  </w:footnote>
  <w:footnote w:id="3">
    <w:p w14:paraId="207BA39A" w14:textId="148AD28E" w:rsidR="00450306" w:rsidRPr="00450306" w:rsidRDefault="00450306">
      <w:pPr>
        <w:pStyle w:val="Textnotdesubsol"/>
        <w:rPr>
          <w:lang w:val="ro-RO"/>
        </w:rPr>
      </w:pPr>
    </w:p>
  </w:footnote>
  <w:footnote w:id="4">
    <w:p w14:paraId="3BA1D147" w14:textId="0474488E" w:rsidR="00450306" w:rsidRPr="00450306" w:rsidRDefault="00450306">
      <w:pPr>
        <w:pStyle w:val="Textnotdesubsol"/>
        <w:rPr>
          <w:lang w:val="ro-RO"/>
        </w:rPr>
      </w:pPr>
    </w:p>
  </w:footnote>
  <w:footnote w:id="5">
    <w:p w14:paraId="05F74531" w14:textId="017819FF" w:rsidR="00450306" w:rsidRPr="00450306" w:rsidRDefault="00450306">
      <w:pPr>
        <w:pStyle w:val="Textnotdesubsol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D1F9" w14:textId="367FB0C0" w:rsidR="00E0377A" w:rsidRDefault="00CE2152" w:rsidP="005449A6">
    <w:pPr>
      <w:pStyle w:val="Ante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A800FB" wp14:editId="487D1456">
          <wp:simplePos x="0" y="0"/>
          <wp:positionH relativeFrom="column">
            <wp:posOffset>-811530</wp:posOffset>
          </wp:positionH>
          <wp:positionV relativeFrom="paragraph">
            <wp:posOffset>-133350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377A">
      <w:tab/>
    </w:r>
    <w:r w:rsidR="00E0377A">
      <w:tab/>
    </w:r>
  </w:p>
  <w:p w14:paraId="297DEFBC" w14:textId="77777777" w:rsidR="00E0377A" w:rsidRDefault="00EC38AA" w:rsidP="00EC38AA">
    <w:pPr>
      <w:pStyle w:val="Antet"/>
      <w:tabs>
        <w:tab w:val="clear" w:pos="4536"/>
        <w:tab w:val="clear" w:pos="9072"/>
        <w:tab w:val="left" w:pos="23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E33E" w14:textId="228DA1B1" w:rsidR="00AD7EB6" w:rsidRDefault="00067D2F" w:rsidP="00067D2F">
    <w:r w:rsidRPr="00067D2F">
      <w:rPr>
        <w:rFonts w:ascii="Calibri" w:eastAsia="Calibri" w:hAnsi="Calibri"/>
        <w:noProof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09817F47" wp14:editId="5B8BEC35">
          <wp:simplePos x="0" y="0"/>
          <wp:positionH relativeFrom="column">
            <wp:posOffset>-784860</wp:posOffset>
          </wp:positionH>
          <wp:positionV relativeFrom="paragraph">
            <wp:posOffset>-114300</wp:posOffset>
          </wp:positionV>
          <wp:extent cx="7480300" cy="878205"/>
          <wp:effectExtent l="0" t="0" r="6350" b="0"/>
          <wp:wrapSquare wrapText="bothSides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D502C8"/>
    <w:multiLevelType w:val="hybridMultilevel"/>
    <w:tmpl w:val="4C6AF1E2"/>
    <w:lvl w:ilvl="0" w:tplc="15EAF22A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843D73"/>
    <w:multiLevelType w:val="hybridMultilevel"/>
    <w:tmpl w:val="D6646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D22"/>
    <w:multiLevelType w:val="hybridMultilevel"/>
    <w:tmpl w:val="806637DC"/>
    <w:lvl w:ilvl="0" w:tplc="528087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DFE"/>
    <w:multiLevelType w:val="hybridMultilevel"/>
    <w:tmpl w:val="E5C68CE8"/>
    <w:lvl w:ilvl="0" w:tplc="0418000B">
      <w:start w:val="1"/>
      <w:numFmt w:val="bullet"/>
      <w:lvlText w:val=""/>
      <w:lvlJc w:val="left"/>
      <w:pPr>
        <w:ind w:left="6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5" w15:restartNumberingAfterBreak="0">
    <w:nsid w:val="1AD8049C"/>
    <w:multiLevelType w:val="hybridMultilevel"/>
    <w:tmpl w:val="DC62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67E48"/>
    <w:multiLevelType w:val="multilevel"/>
    <w:tmpl w:val="6B10CF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rebuchet MS" w:hAnsi="Trebuchet M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2D12E0"/>
    <w:multiLevelType w:val="hybridMultilevel"/>
    <w:tmpl w:val="F0FE03D2"/>
    <w:lvl w:ilvl="0" w:tplc="DDB042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C6D19"/>
    <w:multiLevelType w:val="hybridMultilevel"/>
    <w:tmpl w:val="C854ED8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CAF6D81"/>
    <w:multiLevelType w:val="hybridMultilevel"/>
    <w:tmpl w:val="DBF6EE56"/>
    <w:lvl w:ilvl="0" w:tplc="055E3F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42B29"/>
    <w:multiLevelType w:val="hybridMultilevel"/>
    <w:tmpl w:val="70EEEBE2"/>
    <w:lvl w:ilvl="0" w:tplc="80CA2ED0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20983"/>
    <w:multiLevelType w:val="hybridMultilevel"/>
    <w:tmpl w:val="54DAA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20655"/>
    <w:multiLevelType w:val="hybridMultilevel"/>
    <w:tmpl w:val="5EE4DDBE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37545"/>
    <w:multiLevelType w:val="hybridMultilevel"/>
    <w:tmpl w:val="265C105A"/>
    <w:lvl w:ilvl="0" w:tplc="8BE0A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70CE4"/>
    <w:multiLevelType w:val="hybridMultilevel"/>
    <w:tmpl w:val="6F66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05FF"/>
    <w:multiLevelType w:val="hybridMultilevel"/>
    <w:tmpl w:val="01F8F60C"/>
    <w:lvl w:ilvl="0" w:tplc="5596E92C">
      <w:start w:val="2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B3A54"/>
    <w:multiLevelType w:val="hybridMultilevel"/>
    <w:tmpl w:val="E96A39A2"/>
    <w:lvl w:ilvl="0" w:tplc="FB8023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A5880"/>
    <w:multiLevelType w:val="hybridMultilevel"/>
    <w:tmpl w:val="94D4053E"/>
    <w:lvl w:ilvl="0" w:tplc="9FB8F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401BB"/>
    <w:multiLevelType w:val="hybridMultilevel"/>
    <w:tmpl w:val="03E6E13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A200A"/>
    <w:multiLevelType w:val="hybridMultilevel"/>
    <w:tmpl w:val="E77E8F1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AA0E28"/>
    <w:multiLevelType w:val="hybridMultilevel"/>
    <w:tmpl w:val="8744E162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77B53"/>
    <w:multiLevelType w:val="hybridMultilevel"/>
    <w:tmpl w:val="ABC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7078A"/>
    <w:multiLevelType w:val="hybridMultilevel"/>
    <w:tmpl w:val="6BF4DFEE"/>
    <w:lvl w:ilvl="0" w:tplc="62C228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54AD1"/>
    <w:multiLevelType w:val="hybridMultilevel"/>
    <w:tmpl w:val="1486B09E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76AF9"/>
    <w:multiLevelType w:val="hybridMultilevel"/>
    <w:tmpl w:val="38B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C6521"/>
    <w:multiLevelType w:val="hybridMultilevel"/>
    <w:tmpl w:val="ECDC4F88"/>
    <w:lvl w:ilvl="0" w:tplc="12767A8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CD1DF0"/>
    <w:multiLevelType w:val="hybridMultilevel"/>
    <w:tmpl w:val="711A53C8"/>
    <w:lvl w:ilvl="0" w:tplc="ED8E20BA">
      <w:start w:val="1"/>
      <w:numFmt w:val="bullet"/>
      <w:lvlText w:val="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C25BA"/>
    <w:multiLevelType w:val="hybridMultilevel"/>
    <w:tmpl w:val="EA7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0277E"/>
    <w:multiLevelType w:val="hybridMultilevel"/>
    <w:tmpl w:val="5F604BC0"/>
    <w:lvl w:ilvl="0" w:tplc="42E0E29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029185307">
    <w:abstractNumId w:val="0"/>
  </w:num>
  <w:num w:numId="2" w16cid:durableId="495340708">
    <w:abstractNumId w:val="26"/>
  </w:num>
  <w:num w:numId="3" w16cid:durableId="2076849647">
    <w:abstractNumId w:val="12"/>
  </w:num>
  <w:num w:numId="4" w16cid:durableId="1731071128">
    <w:abstractNumId w:val="9"/>
  </w:num>
  <w:num w:numId="5" w16cid:durableId="1490319235">
    <w:abstractNumId w:val="20"/>
  </w:num>
  <w:num w:numId="6" w16cid:durableId="243271499">
    <w:abstractNumId w:val="13"/>
  </w:num>
  <w:num w:numId="7" w16cid:durableId="801076418">
    <w:abstractNumId w:val="24"/>
  </w:num>
  <w:num w:numId="8" w16cid:durableId="631448359">
    <w:abstractNumId w:val="14"/>
  </w:num>
  <w:num w:numId="9" w16cid:durableId="2124642426">
    <w:abstractNumId w:val="16"/>
  </w:num>
  <w:num w:numId="10" w16cid:durableId="256139401">
    <w:abstractNumId w:val="21"/>
  </w:num>
  <w:num w:numId="11" w16cid:durableId="1449853817">
    <w:abstractNumId w:val="5"/>
  </w:num>
  <w:num w:numId="12" w16cid:durableId="1418359987">
    <w:abstractNumId w:val="27"/>
  </w:num>
  <w:num w:numId="13" w16cid:durableId="147334062">
    <w:abstractNumId w:val="8"/>
  </w:num>
  <w:num w:numId="14" w16cid:durableId="1226185102">
    <w:abstractNumId w:val="0"/>
  </w:num>
  <w:num w:numId="15" w16cid:durableId="1139955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7717376">
    <w:abstractNumId w:val="3"/>
  </w:num>
  <w:num w:numId="17" w16cid:durableId="719328568">
    <w:abstractNumId w:val="22"/>
  </w:num>
  <w:num w:numId="18" w16cid:durableId="1348603419">
    <w:abstractNumId w:val="7"/>
  </w:num>
  <w:num w:numId="19" w16cid:durableId="387415274">
    <w:abstractNumId w:val="1"/>
  </w:num>
  <w:num w:numId="20" w16cid:durableId="1519537749">
    <w:abstractNumId w:val="17"/>
  </w:num>
  <w:num w:numId="21" w16cid:durableId="1972665909">
    <w:abstractNumId w:val="10"/>
  </w:num>
  <w:num w:numId="22" w16cid:durableId="92476595">
    <w:abstractNumId w:val="15"/>
  </w:num>
  <w:num w:numId="23" w16cid:durableId="937828195">
    <w:abstractNumId w:val="28"/>
  </w:num>
  <w:num w:numId="24" w16cid:durableId="910311794">
    <w:abstractNumId w:val="23"/>
  </w:num>
  <w:num w:numId="25" w16cid:durableId="66811051">
    <w:abstractNumId w:val="19"/>
  </w:num>
  <w:num w:numId="26" w16cid:durableId="2146657248">
    <w:abstractNumId w:val="18"/>
  </w:num>
  <w:num w:numId="27" w16cid:durableId="569584683">
    <w:abstractNumId w:val="4"/>
  </w:num>
  <w:num w:numId="28" w16cid:durableId="74673238">
    <w:abstractNumId w:val="6"/>
  </w:num>
  <w:num w:numId="29" w16cid:durableId="1950576377">
    <w:abstractNumId w:val="25"/>
  </w:num>
  <w:num w:numId="30" w16cid:durableId="876959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6"/>
    <w:rsid w:val="00003A60"/>
    <w:rsid w:val="00005B87"/>
    <w:rsid w:val="00005E6F"/>
    <w:rsid w:val="00010691"/>
    <w:rsid w:val="00010A06"/>
    <w:rsid w:val="00012057"/>
    <w:rsid w:val="00014B5D"/>
    <w:rsid w:val="0001604C"/>
    <w:rsid w:val="000160CA"/>
    <w:rsid w:val="00021727"/>
    <w:rsid w:val="00025CF2"/>
    <w:rsid w:val="0003218B"/>
    <w:rsid w:val="00033D00"/>
    <w:rsid w:val="000352F9"/>
    <w:rsid w:val="00043840"/>
    <w:rsid w:val="00052462"/>
    <w:rsid w:val="0005395F"/>
    <w:rsid w:val="00055BAE"/>
    <w:rsid w:val="00067D2F"/>
    <w:rsid w:val="0007069B"/>
    <w:rsid w:val="00072BBB"/>
    <w:rsid w:val="00075D51"/>
    <w:rsid w:val="00082389"/>
    <w:rsid w:val="000837AF"/>
    <w:rsid w:val="00084B3B"/>
    <w:rsid w:val="00084E2B"/>
    <w:rsid w:val="000863EC"/>
    <w:rsid w:val="0008647F"/>
    <w:rsid w:val="00090EB7"/>
    <w:rsid w:val="00091F2F"/>
    <w:rsid w:val="00091FF5"/>
    <w:rsid w:val="00092662"/>
    <w:rsid w:val="000A0AC6"/>
    <w:rsid w:val="000A18E8"/>
    <w:rsid w:val="000A1920"/>
    <w:rsid w:val="000A28C2"/>
    <w:rsid w:val="000A32B0"/>
    <w:rsid w:val="000A3857"/>
    <w:rsid w:val="000A458A"/>
    <w:rsid w:val="000A5938"/>
    <w:rsid w:val="000B1702"/>
    <w:rsid w:val="000B40B9"/>
    <w:rsid w:val="000B77CE"/>
    <w:rsid w:val="000C3A65"/>
    <w:rsid w:val="000C57CA"/>
    <w:rsid w:val="000C6344"/>
    <w:rsid w:val="000D0299"/>
    <w:rsid w:val="000D089B"/>
    <w:rsid w:val="000E1BD2"/>
    <w:rsid w:val="000E3EBA"/>
    <w:rsid w:val="000E6C2D"/>
    <w:rsid w:val="000F0A6E"/>
    <w:rsid w:val="000F1DFA"/>
    <w:rsid w:val="000F54B5"/>
    <w:rsid w:val="001004E7"/>
    <w:rsid w:val="0010124E"/>
    <w:rsid w:val="00101955"/>
    <w:rsid w:val="001020FC"/>
    <w:rsid w:val="001079E4"/>
    <w:rsid w:val="0011012A"/>
    <w:rsid w:val="00112478"/>
    <w:rsid w:val="00114642"/>
    <w:rsid w:val="00122950"/>
    <w:rsid w:val="0012495A"/>
    <w:rsid w:val="00144CF7"/>
    <w:rsid w:val="00150B8C"/>
    <w:rsid w:val="001539D4"/>
    <w:rsid w:val="00154BCF"/>
    <w:rsid w:val="0016261E"/>
    <w:rsid w:val="001721A8"/>
    <w:rsid w:val="0017324C"/>
    <w:rsid w:val="0017672B"/>
    <w:rsid w:val="00176A19"/>
    <w:rsid w:val="00177557"/>
    <w:rsid w:val="00185471"/>
    <w:rsid w:val="00187AE0"/>
    <w:rsid w:val="00193B76"/>
    <w:rsid w:val="00193E9E"/>
    <w:rsid w:val="001A17A8"/>
    <w:rsid w:val="001B18B8"/>
    <w:rsid w:val="001B627E"/>
    <w:rsid w:val="001D0F2F"/>
    <w:rsid w:val="001D6CCC"/>
    <w:rsid w:val="001E2194"/>
    <w:rsid w:val="001E3C2A"/>
    <w:rsid w:val="001E5314"/>
    <w:rsid w:val="001F5A87"/>
    <w:rsid w:val="001F6289"/>
    <w:rsid w:val="00205308"/>
    <w:rsid w:val="00205453"/>
    <w:rsid w:val="00212366"/>
    <w:rsid w:val="00212FEC"/>
    <w:rsid w:val="00213EB8"/>
    <w:rsid w:val="00214035"/>
    <w:rsid w:val="002149AB"/>
    <w:rsid w:val="00217CF7"/>
    <w:rsid w:val="0022655D"/>
    <w:rsid w:val="0023672D"/>
    <w:rsid w:val="0024255B"/>
    <w:rsid w:val="00244EDA"/>
    <w:rsid w:val="0025201B"/>
    <w:rsid w:val="00263233"/>
    <w:rsid w:val="002659D9"/>
    <w:rsid w:val="002678DB"/>
    <w:rsid w:val="00272444"/>
    <w:rsid w:val="002749A9"/>
    <w:rsid w:val="00282478"/>
    <w:rsid w:val="002934AD"/>
    <w:rsid w:val="002971DE"/>
    <w:rsid w:val="002A2A77"/>
    <w:rsid w:val="002A5FAC"/>
    <w:rsid w:val="002B1A9F"/>
    <w:rsid w:val="002B2674"/>
    <w:rsid w:val="002B531C"/>
    <w:rsid w:val="002B6E4F"/>
    <w:rsid w:val="002C691E"/>
    <w:rsid w:val="002D58F5"/>
    <w:rsid w:val="002D75F7"/>
    <w:rsid w:val="002E0BF4"/>
    <w:rsid w:val="002E0D1B"/>
    <w:rsid w:val="002E2714"/>
    <w:rsid w:val="002F1917"/>
    <w:rsid w:val="002F4615"/>
    <w:rsid w:val="003013E6"/>
    <w:rsid w:val="00301D6D"/>
    <w:rsid w:val="0030582C"/>
    <w:rsid w:val="0030679F"/>
    <w:rsid w:val="00313BB1"/>
    <w:rsid w:val="0031491F"/>
    <w:rsid w:val="00315D64"/>
    <w:rsid w:val="003163A6"/>
    <w:rsid w:val="00321F34"/>
    <w:rsid w:val="0032578A"/>
    <w:rsid w:val="003325AB"/>
    <w:rsid w:val="00332C8E"/>
    <w:rsid w:val="00335001"/>
    <w:rsid w:val="0033545F"/>
    <w:rsid w:val="003366C0"/>
    <w:rsid w:val="003415BB"/>
    <w:rsid w:val="003476C8"/>
    <w:rsid w:val="00350F25"/>
    <w:rsid w:val="00351FCE"/>
    <w:rsid w:val="00352FFF"/>
    <w:rsid w:val="0035700B"/>
    <w:rsid w:val="00363155"/>
    <w:rsid w:val="00373082"/>
    <w:rsid w:val="00373A60"/>
    <w:rsid w:val="0037760E"/>
    <w:rsid w:val="0037784B"/>
    <w:rsid w:val="00384B52"/>
    <w:rsid w:val="00394133"/>
    <w:rsid w:val="00396991"/>
    <w:rsid w:val="003A0E31"/>
    <w:rsid w:val="003A10F0"/>
    <w:rsid w:val="003A1D0C"/>
    <w:rsid w:val="003A1E23"/>
    <w:rsid w:val="003A50F4"/>
    <w:rsid w:val="003A7A6A"/>
    <w:rsid w:val="003B1A18"/>
    <w:rsid w:val="003B7E09"/>
    <w:rsid w:val="003C3303"/>
    <w:rsid w:val="003D0B2F"/>
    <w:rsid w:val="003D0F99"/>
    <w:rsid w:val="003D14E6"/>
    <w:rsid w:val="003D1D9C"/>
    <w:rsid w:val="003D4124"/>
    <w:rsid w:val="003E011B"/>
    <w:rsid w:val="003F54CF"/>
    <w:rsid w:val="00407298"/>
    <w:rsid w:val="004129CF"/>
    <w:rsid w:val="004160D8"/>
    <w:rsid w:val="004166C6"/>
    <w:rsid w:val="0041697F"/>
    <w:rsid w:val="004227AE"/>
    <w:rsid w:val="00422F9C"/>
    <w:rsid w:val="0042617A"/>
    <w:rsid w:val="00426AA1"/>
    <w:rsid w:val="00430B3A"/>
    <w:rsid w:val="004320C9"/>
    <w:rsid w:val="00432AA6"/>
    <w:rsid w:val="0043602E"/>
    <w:rsid w:val="00436180"/>
    <w:rsid w:val="004375FC"/>
    <w:rsid w:val="00442942"/>
    <w:rsid w:val="00443C1F"/>
    <w:rsid w:val="0044419E"/>
    <w:rsid w:val="00450306"/>
    <w:rsid w:val="00452C1B"/>
    <w:rsid w:val="00454544"/>
    <w:rsid w:val="00454F6C"/>
    <w:rsid w:val="0045617B"/>
    <w:rsid w:val="004602D4"/>
    <w:rsid w:val="004635CE"/>
    <w:rsid w:val="00463ED8"/>
    <w:rsid w:val="00467BCA"/>
    <w:rsid w:val="00470ADB"/>
    <w:rsid w:val="00471B2A"/>
    <w:rsid w:val="0047642E"/>
    <w:rsid w:val="0048195A"/>
    <w:rsid w:val="00482EC4"/>
    <w:rsid w:val="00483913"/>
    <w:rsid w:val="00483D64"/>
    <w:rsid w:val="0049028D"/>
    <w:rsid w:val="0049548F"/>
    <w:rsid w:val="00497A0E"/>
    <w:rsid w:val="004A2092"/>
    <w:rsid w:val="004A3FB6"/>
    <w:rsid w:val="004A4535"/>
    <w:rsid w:val="004A7560"/>
    <w:rsid w:val="004B098E"/>
    <w:rsid w:val="004B0BA8"/>
    <w:rsid w:val="004B21EF"/>
    <w:rsid w:val="004B70A9"/>
    <w:rsid w:val="004C3E48"/>
    <w:rsid w:val="004C5366"/>
    <w:rsid w:val="004C764E"/>
    <w:rsid w:val="004D30B8"/>
    <w:rsid w:val="004E5FB7"/>
    <w:rsid w:val="004F7302"/>
    <w:rsid w:val="00503661"/>
    <w:rsid w:val="00506A57"/>
    <w:rsid w:val="00507E5A"/>
    <w:rsid w:val="005141B3"/>
    <w:rsid w:val="0051436E"/>
    <w:rsid w:val="00514490"/>
    <w:rsid w:val="00514537"/>
    <w:rsid w:val="00515C45"/>
    <w:rsid w:val="00532272"/>
    <w:rsid w:val="005322F5"/>
    <w:rsid w:val="005330B4"/>
    <w:rsid w:val="00534412"/>
    <w:rsid w:val="00543736"/>
    <w:rsid w:val="00543A69"/>
    <w:rsid w:val="005449A6"/>
    <w:rsid w:val="0054574D"/>
    <w:rsid w:val="0054715A"/>
    <w:rsid w:val="00554A78"/>
    <w:rsid w:val="00557B00"/>
    <w:rsid w:val="00562780"/>
    <w:rsid w:val="0056505B"/>
    <w:rsid w:val="00566A3E"/>
    <w:rsid w:val="00571D6C"/>
    <w:rsid w:val="00572DDE"/>
    <w:rsid w:val="00576980"/>
    <w:rsid w:val="0057725A"/>
    <w:rsid w:val="005841BB"/>
    <w:rsid w:val="005857D4"/>
    <w:rsid w:val="00587959"/>
    <w:rsid w:val="00593B07"/>
    <w:rsid w:val="005970F1"/>
    <w:rsid w:val="005972EB"/>
    <w:rsid w:val="005A4AAE"/>
    <w:rsid w:val="005A531C"/>
    <w:rsid w:val="005A778C"/>
    <w:rsid w:val="005B760C"/>
    <w:rsid w:val="005C7A76"/>
    <w:rsid w:val="005D0538"/>
    <w:rsid w:val="005D1B58"/>
    <w:rsid w:val="005D1E8B"/>
    <w:rsid w:val="005D48C0"/>
    <w:rsid w:val="005D5DC3"/>
    <w:rsid w:val="005D7602"/>
    <w:rsid w:val="005E4EBB"/>
    <w:rsid w:val="005F566B"/>
    <w:rsid w:val="005F5EED"/>
    <w:rsid w:val="005F7996"/>
    <w:rsid w:val="0060001A"/>
    <w:rsid w:val="00601444"/>
    <w:rsid w:val="006045D3"/>
    <w:rsid w:val="00604C8C"/>
    <w:rsid w:val="00610892"/>
    <w:rsid w:val="00610C17"/>
    <w:rsid w:val="006169D7"/>
    <w:rsid w:val="0062130A"/>
    <w:rsid w:val="006224F9"/>
    <w:rsid w:val="006225E5"/>
    <w:rsid w:val="006229D4"/>
    <w:rsid w:val="00623F50"/>
    <w:rsid w:val="00633789"/>
    <w:rsid w:val="006359CB"/>
    <w:rsid w:val="00641DB5"/>
    <w:rsid w:val="00645F13"/>
    <w:rsid w:val="006464F1"/>
    <w:rsid w:val="00647AEB"/>
    <w:rsid w:val="006501BD"/>
    <w:rsid w:val="00650ABF"/>
    <w:rsid w:val="006525AA"/>
    <w:rsid w:val="00653A47"/>
    <w:rsid w:val="006551A3"/>
    <w:rsid w:val="00655451"/>
    <w:rsid w:val="006561FE"/>
    <w:rsid w:val="0066025E"/>
    <w:rsid w:val="00663120"/>
    <w:rsid w:val="00673AA4"/>
    <w:rsid w:val="0067584F"/>
    <w:rsid w:val="006831CC"/>
    <w:rsid w:val="006832D3"/>
    <w:rsid w:val="00683A8C"/>
    <w:rsid w:val="006851F4"/>
    <w:rsid w:val="00690920"/>
    <w:rsid w:val="00694212"/>
    <w:rsid w:val="006A19FF"/>
    <w:rsid w:val="006A2165"/>
    <w:rsid w:val="006A3BCD"/>
    <w:rsid w:val="006B2BAD"/>
    <w:rsid w:val="006B4825"/>
    <w:rsid w:val="006B5A51"/>
    <w:rsid w:val="006C70A2"/>
    <w:rsid w:val="006D1EB4"/>
    <w:rsid w:val="006D2717"/>
    <w:rsid w:val="006D5A1D"/>
    <w:rsid w:val="006D6409"/>
    <w:rsid w:val="006D64B3"/>
    <w:rsid w:val="006E204E"/>
    <w:rsid w:val="006E2E78"/>
    <w:rsid w:val="006E3164"/>
    <w:rsid w:val="006F13D4"/>
    <w:rsid w:val="006F1E42"/>
    <w:rsid w:val="006F2B34"/>
    <w:rsid w:val="006F730C"/>
    <w:rsid w:val="00702320"/>
    <w:rsid w:val="00702363"/>
    <w:rsid w:val="0070386B"/>
    <w:rsid w:val="00704900"/>
    <w:rsid w:val="0071077F"/>
    <w:rsid w:val="00714056"/>
    <w:rsid w:val="007166C1"/>
    <w:rsid w:val="00720B2C"/>
    <w:rsid w:val="00724AFB"/>
    <w:rsid w:val="00730A10"/>
    <w:rsid w:val="0073761E"/>
    <w:rsid w:val="0074070C"/>
    <w:rsid w:val="00740E4B"/>
    <w:rsid w:val="007418E2"/>
    <w:rsid w:val="00742727"/>
    <w:rsid w:val="00744307"/>
    <w:rsid w:val="00750557"/>
    <w:rsid w:val="00750A14"/>
    <w:rsid w:val="007568D0"/>
    <w:rsid w:val="007604BA"/>
    <w:rsid w:val="00763D8E"/>
    <w:rsid w:val="00766161"/>
    <w:rsid w:val="00766BB0"/>
    <w:rsid w:val="00771C1F"/>
    <w:rsid w:val="007737E5"/>
    <w:rsid w:val="00781475"/>
    <w:rsid w:val="0078350D"/>
    <w:rsid w:val="007951C1"/>
    <w:rsid w:val="00795C8D"/>
    <w:rsid w:val="007A7EBB"/>
    <w:rsid w:val="007B1864"/>
    <w:rsid w:val="007B3500"/>
    <w:rsid w:val="007B52DD"/>
    <w:rsid w:val="007B5F3F"/>
    <w:rsid w:val="007B77F1"/>
    <w:rsid w:val="007C6A5A"/>
    <w:rsid w:val="007D1D81"/>
    <w:rsid w:val="007D1D9F"/>
    <w:rsid w:val="007D2409"/>
    <w:rsid w:val="007D3102"/>
    <w:rsid w:val="007E220C"/>
    <w:rsid w:val="007E6DB6"/>
    <w:rsid w:val="007F076B"/>
    <w:rsid w:val="007F0A70"/>
    <w:rsid w:val="007F56F2"/>
    <w:rsid w:val="007F630C"/>
    <w:rsid w:val="00803A42"/>
    <w:rsid w:val="00812EC2"/>
    <w:rsid w:val="00814D92"/>
    <w:rsid w:val="008201B2"/>
    <w:rsid w:val="00825EC6"/>
    <w:rsid w:val="00835754"/>
    <w:rsid w:val="00837767"/>
    <w:rsid w:val="00842084"/>
    <w:rsid w:val="008442DF"/>
    <w:rsid w:val="0084503E"/>
    <w:rsid w:val="00853E62"/>
    <w:rsid w:val="00860A7C"/>
    <w:rsid w:val="00866AAA"/>
    <w:rsid w:val="0088205A"/>
    <w:rsid w:val="00883267"/>
    <w:rsid w:val="00884F8E"/>
    <w:rsid w:val="008905C0"/>
    <w:rsid w:val="00891FBB"/>
    <w:rsid w:val="00892B71"/>
    <w:rsid w:val="00893BF4"/>
    <w:rsid w:val="008A38A0"/>
    <w:rsid w:val="008B417B"/>
    <w:rsid w:val="008C531A"/>
    <w:rsid w:val="008D0887"/>
    <w:rsid w:val="008D09D9"/>
    <w:rsid w:val="008D2415"/>
    <w:rsid w:val="008D2464"/>
    <w:rsid w:val="008D4BB4"/>
    <w:rsid w:val="008D534F"/>
    <w:rsid w:val="008D73C8"/>
    <w:rsid w:val="008D7438"/>
    <w:rsid w:val="008E52E0"/>
    <w:rsid w:val="008E6431"/>
    <w:rsid w:val="008F0C6E"/>
    <w:rsid w:val="008F6F32"/>
    <w:rsid w:val="008F7811"/>
    <w:rsid w:val="00901489"/>
    <w:rsid w:val="0090180F"/>
    <w:rsid w:val="0090552A"/>
    <w:rsid w:val="00910EA5"/>
    <w:rsid w:val="00915E10"/>
    <w:rsid w:val="0091739D"/>
    <w:rsid w:val="00920882"/>
    <w:rsid w:val="00924142"/>
    <w:rsid w:val="00925C9E"/>
    <w:rsid w:val="0093468C"/>
    <w:rsid w:val="00935592"/>
    <w:rsid w:val="00937945"/>
    <w:rsid w:val="00937E69"/>
    <w:rsid w:val="00941B58"/>
    <w:rsid w:val="009444B1"/>
    <w:rsid w:val="00944A98"/>
    <w:rsid w:val="009470BB"/>
    <w:rsid w:val="00951965"/>
    <w:rsid w:val="0095558E"/>
    <w:rsid w:val="009604B8"/>
    <w:rsid w:val="0096350D"/>
    <w:rsid w:val="00966435"/>
    <w:rsid w:val="009837FF"/>
    <w:rsid w:val="009867E2"/>
    <w:rsid w:val="00986A7E"/>
    <w:rsid w:val="00986E24"/>
    <w:rsid w:val="00996043"/>
    <w:rsid w:val="009B46D9"/>
    <w:rsid w:val="009B6459"/>
    <w:rsid w:val="009C03D8"/>
    <w:rsid w:val="009C39B4"/>
    <w:rsid w:val="009D7FE6"/>
    <w:rsid w:val="009E0C80"/>
    <w:rsid w:val="009E1956"/>
    <w:rsid w:val="009E5E4D"/>
    <w:rsid w:val="009F175A"/>
    <w:rsid w:val="00A02B10"/>
    <w:rsid w:val="00A0453E"/>
    <w:rsid w:val="00A16FF8"/>
    <w:rsid w:val="00A17E71"/>
    <w:rsid w:val="00A2315C"/>
    <w:rsid w:val="00A24412"/>
    <w:rsid w:val="00A43B65"/>
    <w:rsid w:val="00A472B7"/>
    <w:rsid w:val="00A555DC"/>
    <w:rsid w:val="00A55A25"/>
    <w:rsid w:val="00A60383"/>
    <w:rsid w:val="00A63010"/>
    <w:rsid w:val="00A6471D"/>
    <w:rsid w:val="00A918B1"/>
    <w:rsid w:val="00A92377"/>
    <w:rsid w:val="00A95DB0"/>
    <w:rsid w:val="00A964D8"/>
    <w:rsid w:val="00A96533"/>
    <w:rsid w:val="00A97FBD"/>
    <w:rsid w:val="00AA0D55"/>
    <w:rsid w:val="00AA288F"/>
    <w:rsid w:val="00AA2B94"/>
    <w:rsid w:val="00AB295B"/>
    <w:rsid w:val="00AB5DF6"/>
    <w:rsid w:val="00AB7611"/>
    <w:rsid w:val="00AD086E"/>
    <w:rsid w:val="00AD1A83"/>
    <w:rsid w:val="00AD1CC1"/>
    <w:rsid w:val="00AD3087"/>
    <w:rsid w:val="00AD636C"/>
    <w:rsid w:val="00AD7EB6"/>
    <w:rsid w:val="00AE20A0"/>
    <w:rsid w:val="00B00635"/>
    <w:rsid w:val="00B0211A"/>
    <w:rsid w:val="00B034E9"/>
    <w:rsid w:val="00B1048A"/>
    <w:rsid w:val="00B120AD"/>
    <w:rsid w:val="00B12391"/>
    <w:rsid w:val="00B12613"/>
    <w:rsid w:val="00B13089"/>
    <w:rsid w:val="00B177E2"/>
    <w:rsid w:val="00B20910"/>
    <w:rsid w:val="00B24118"/>
    <w:rsid w:val="00B26B29"/>
    <w:rsid w:val="00B30143"/>
    <w:rsid w:val="00B31FE5"/>
    <w:rsid w:val="00B33503"/>
    <w:rsid w:val="00B33785"/>
    <w:rsid w:val="00B34884"/>
    <w:rsid w:val="00B3673F"/>
    <w:rsid w:val="00B37486"/>
    <w:rsid w:val="00B47244"/>
    <w:rsid w:val="00B47FB4"/>
    <w:rsid w:val="00B54D1D"/>
    <w:rsid w:val="00B56FC2"/>
    <w:rsid w:val="00B60A13"/>
    <w:rsid w:val="00B63910"/>
    <w:rsid w:val="00B645F6"/>
    <w:rsid w:val="00B65B6D"/>
    <w:rsid w:val="00B66484"/>
    <w:rsid w:val="00B73B77"/>
    <w:rsid w:val="00B756F0"/>
    <w:rsid w:val="00B77317"/>
    <w:rsid w:val="00B80EA8"/>
    <w:rsid w:val="00B929C3"/>
    <w:rsid w:val="00B95C9F"/>
    <w:rsid w:val="00B9649F"/>
    <w:rsid w:val="00B97DDE"/>
    <w:rsid w:val="00BA2723"/>
    <w:rsid w:val="00BA30C2"/>
    <w:rsid w:val="00BA51A6"/>
    <w:rsid w:val="00BA550D"/>
    <w:rsid w:val="00BC1F5A"/>
    <w:rsid w:val="00BC273B"/>
    <w:rsid w:val="00BD0E33"/>
    <w:rsid w:val="00BD225C"/>
    <w:rsid w:val="00BD3EAA"/>
    <w:rsid w:val="00BD4C96"/>
    <w:rsid w:val="00BD60B6"/>
    <w:rsid w:val="00BD619A"/>
    <w:rsid w:val="00BE2E5D"/>
    <w:rsid w:val="00BE35F5"/>
    <w:rsid w:val="00BE4FA9"/>
    <w:rsid w:val="00BF38C8"/>
    <w:rsid w:val="00BF501F"/>
    <w:rsid w:val="00C00130"/>
    <w:rsid w:val="00C037BE"/>
    <w:rsid w:val="00C06EDD"/>
    <w:rsid w:val="00C0750C"/>
    <w:rsid w:val="00C17AC6"/>
    <w:rsid w:val="00C32EA8"/>
    <w:rsid w:val="00C36BE3"/>
    <w:rsid w:val="00C447F3"/>
    <w:rsid w:val="00C530B2"/>
    <w:rsid w:val="00C5508A"/>
    <w:rsid w:val="00C62BE8"/>
    <w:rsid w:val="00C6301B"/>
    <w:rsid w:val="00C6521B"/>
    <w:rsid w:val="00C674BE"/>
    <w:rsid w:val="00C676ED"/>
    <w:rsid w:val="00C73E2A"/>
    <w:rsid w:val="00C77999"/>
    <w:rsid w:val="00C808CA"/>
    <w:rsid w:val="00C91B5B"/>
    <w:rsid w:val="00C92F1A"/>
    <w:rsid w:val="00C97D82"/>
    <w:rsid w:val="00CA122D"/>
    <w:rsid w:val="00CA3CBD"/>
    <w:rsid w:val="00CA4CA6"/>
    <w:rsid w:val="00CB5798"/>
    <w:rsid w:val="00CC4BA1"/>
    <w:rsid w:val="00CC7584"/>
    <w:rsid w:val="00CD001D"/>
    <w:rsid w:val="00CD3DF3"/>
    <w:rsid w:val="00CD5204"/>
    <w:rsid w:val="00CD5DD3"/>
    <w:rsid w:val="00CD73C9"/>
    <w:rsid w:val="00CD7403"/>
    <w:rsid w:val="00CE0C2A"/>
    <w:rsid w:val="00CE2152"/>
    <w:rsid w:val="00CE4B30"/>
    <w:rsid w:val="00CE5C18"/>
    <w:rsid w:val="00CF039C"/>
    <w:rsid w:val="00CF2838"/>
    <w:rsid w:val="00CF3BA9"/>
    <w:rsid w:val="00D00F71"/>
    <w:rsid w:val="00D02B47"/>
    <w:rsid w:val="00D0464E"/>
    <w:rsid w:val="00D059ED"/>
    <w:rsid w:val="00D05D0F"/>
    <w:rsid w:val="00D0662E"/>
    <w:rsid w:val="00D1042F"/>
    <w:rsid w:val="00D11A44"/>
    <w:rsid w:val="00D13908"/>
    <w:rsid w:val="00D13FB6"/>
    <w:rsid w:val="00D168DB"/>
    <w:rsid w:val="00D16AE9"/>
    <w:rsid w:val="00D17432"/>
    <w:rsid w:val="00D22414"/>
    <w:rsid w:val="00D23DB3"/>
    <w:rsid w:val="00D24885"/>
    <w:rsid w:val="00D24A42"/>
    <w:rsid w:val="00D325E3"/>
    <w:rsid w:val="00D327FA"/>
    <w:rsid w:val="00D35B9F"/>
    <w:rsid w:val="00D37B9E"/>
    <w:rsid w:val="00D408E3"/>
    <w:rsid w:val="00D43BFC"/>
    <w:rsid w:val="00D43D09"/>
    <w:rsid w:val="00D533D0"/>
    <w:rsid w:val="00D53D1B"/>
    <w:rsid w:val="00D553F6"/>
    <w:rsid w:val="00D57777"/>
    <w:rsid w:val="00D7112C"/>
    <w:rsid w:val="00D73ED8"/>
    <w:rsid w:val="00D74830"/>
    <w:rsid w:val="00D74AFA"/>
    <w:rsid w:val="00D85A69"/>
    <w:rsid w:val="00D94E6D"/>
    <w:rsid w:val="00D96F4E"/>
    <w:rsid w:val="00DA3027"/>
    <w:rsid w:val="00DA592A"/>
    <w:rsid w:val="00DB1DC3"/>
    <w:rsid w:val="00DB2981"/>
    <w:rsid w:val="00DB67A5"/>
    <w:rsid w:val="00DC0340"/>
    <w:rsid w:val="00DD05FD"/>
    <w:rsid w:val="00DD618E"/>
    <w:rsid w:val="00DD6C61"/>
    <w:rsid w:val="00DE291B"/>
    <w:rsid w:val="00DE5F75"/>
    <w:rsid w:val="00DE7A86"/>
    <w:rsid w:val="00DF47EE"/>
    <w:rsid w:val="00E00328"/>
    <w:rsid w:val="00E011D6"/>
    <w:rsid w:val="00E02F3C"/>
    <w:rsid w:val="00E0377A"/>
    <w:rsid w:val="00E03F3D"/>
    <w:rsid w:val="00E06B9D"/>
    <w:rsid w:val="00E07B73"/>
    <w:rsid w:val="00E10B61"/>
    <w:rsid w:val="00E16751"/>
    <w:rsid w:val="00E211CF"/>
    <w:rsid w:val="00E2152C"/>
    <w:rsid w:val="00E229C7"/>
    <w:rsid w:val="00E249F7"/>
    <w:rsid w:val="00E24B8F"/>
    <w:rsid w:val="00E25658"/>
    <w:rsid w:val="00E2578E"/>
    <w:rsid w:val="00E25C1B"/>
    <w:rsid w:val="00E3265D"/>
    <w:rsid w:val="00E36982"/>
    <w:rsid w:val="00E41BB4"/>
    <w:rsid w:val="00E4449E"/>
    <w:rsid w:val="00E518C9"/>
    <w:rsid w:val="00E54CB5"/>
    <w:rsid w:val="00E56D86"/>
    <w:rsid w:val="00E60DAC"/>
    <w:rsid w:val="00E63D97"/>
    <w:rsid w:val="00E64B8B"/>
    <w:rsid w:val="00E666CF"/>
    <w:rsid w:val="00E704AB"/>
    <w:rsid w:val="00E716D0"/>
    <w:rsid w:val="00E718D4"/>
    <w:rsid w:val="00E77119"/>
    <w:rsid w:val="00E8132F"/>
    <w:rsid w:val="00E83830"/>
    <w:rsid w:val="00E919CF"/>
    <w:rsid w:val="00E94FA0"/>
    <w:rsid w:val="00E95446"/>
    <w:rsid w:val="00E9583F"/>
    <w:rsid w:val="00E97C8A"/>
    <w:rsid w:val="00EA5412"/>
    <w:rsid w:val="00EA5CCF"/>
    <w:rsid w:val="00EA6A92"/>
    <w:rsid w:val="00EA7DFB"/>
    <w:rsid w:val="00EB2E6B"/>
    <w:rsid w:val="00EB3B65"/>
    <w:rsid w:val="00EB49A8"/>
    <w:rsid w:val="00EB74E3"/>
    <w:rsid w:val="00EC2DBB"/>
    <w:rsid w:val="00EC38AA"/>
    <w:rsid w:val="00EC4DEF"/>
    <w:rsid w:val="00ED5323"/>
    <w:rsid w:val="00ED7C4D"/>
    <w:rsid w:val="00EF53D8"/>
    <w:rsid w:val="00EF66C4"/>
    <w:rsid w:val="00F032C1"/>
    <w:rsid w:val="00F13559"/>
    <w:rsid w:val="00F14493"/>
    <w:rsid w:val="00F154C0"/>
    <w:rsid w:val="00F17B34"/>
    <w:rsid w:val="00F27276"/>
    <w:rsid w:val="00F506FD"/>
    <w:rsid w:val="00F6025C"/>
    <w:rsid w:val="00F63558"/>
    <w:rsid w:val="00F6725D"/>
    <w:rsid w:val="00F70114"/>
    <w:rsid w:val="00F71867"/>
    <w:rsid w:val="00F82C4D"/>
    <w:rsid w:val="00F83D17"/>
    <w:rsid w:val="00F87196"/>
    <w:rsid w:val="00F92B7B"/>
    <w:rsid w:val="00F92D7A"/>
    <w:rsid w:val="00F970E9"/>
    <w:rsid w:val="00FA4449"/>
    <w:rsid w:val="00FA6985"/>
    <w:rsid w:val="00FA7B9A"/>
    <w:rsid w:val="00FB2AB6"/>
    <w:rsid w:val="00FB6E91"/>
    <w:rsid w:val="00FC5BA1"/>
    <w:rsid w:val="00FC74EB"/>
    <w:rsid w:val="00FC7AEB"/>
    <w:rsid w:val="00FD3960"/>
    <w:rsid w:val="00FD56C2"/>
    <w:rsid w:val="00FD6F00"/>
    <w:rsid w:val="00FE57FE"/>
    <w:rsid w:val="00FF02A2"/>
    <w:rsid w:val="00FF3DC4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3DEC46"/>
  <w15:docId w15:val="{A45CE035-D8CF-4A18-9042-F1DD0A59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94"/>
    <w:pPr>
      <w:suppressAutoHyphens/>
    </w:pPr>
    <w:rPr>
      <w:sz w:val="24"/>
      <w:szCs w:val="24"/>
      <w:lang w:val="en-US" w:eastAsia="ar-SA"/>
    </w:rPr>
  </w:style>
  <w:style w:type="paragraph" w:styleId="Titlu2">
    <w:name w:val="heading 2"/>
    <w:basedOn w:val="Normal"/>
    <w:next w:val="Normal"/>
    <w:link w:val="Titlu2Caracter"/>
    <w:uiPriority w:val="99"/>
    <w:qFormat/>
    <w:rsid w:val="0033545F"/>
    <w:pPr>
      <w:keepNext/>
      <w:numPr>
        <w:ilvl w:val="1"/>
        <w:numId w:val="1"/>
      </w:numPr>
      <w:outlineLvl w:val="1"/>
    </w:pPr>
    <w:rPr>
      <w:b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33545F"/>
    <w:rPr>
      <w:b/>
      <w:sz w:val="24"/>
      <w:szCs w:val="24"/>
      <w:u w:val="single"/>
      <w:lang w:val="en-US" w:eastAsia="ar-SA"/>
    </w:rPr>
  </w:style>
  <w:style w:type="paragraph" w:styleId="TextnBalon">
    <w:name w:val="Balloon Text"/>
    <w:basedOn w:val="Normal"/>
    <w:link w:val="TextnBalonCaracter"/>
    <w:uiPriority w:val="99"/>
    <w:rsid w:val="005449A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locked/>
    <w:rsid w:val="005449A6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5449A6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5449A6"/>
    <w:rPr>
      <w:rFonts w:cs="Times New Roman"/>
      <w:sz w:val="24"/>
      <w:szCs w:val="24"/>
    </w:rPr>
  </w:style>
  <w:style w:type="character" w:styleId="Referinnotdesubsol">
    <w:name w:val="footnote reference"/>
    <w:basedOn w:val="Fontdeparagrafimplicit"/>
    <w:uiPriority w:val="99"/>
    <w:rsid w:val="0033545F"/>
    <w:rPr>
      <w:rFonts w:cs="Times New Roman"/>
      <w:vertAlign w:val="superscript"/>
    </w:rPr>
  </w:style>
  <w:style w:type="paragraph" w:customStyle="1" w:styleId="Zkladntext21">
    <w:name w:val="Základní text 21"/>
    <w:basedOn w:val="Normal"/>
    <w:uiPriority w:val="99"/>
    <w:rsid w:val="0033545F"/>
    <w:pPr>
      <w:jc w:val="both"/>
    </w:pPr>
    <w:rPr>
      <w:sz w:val="22"/>
    </w:rPr>
  </w:style>
  <w:style w:type="paragraph" w:styleId="Textnotdesubsol">
    <w:name w:val="footnote text"/>
    <w:basedOn w:val="Normal"/>
    <w:link w:val="TextnotdesubsolCaracter"/>
    <w:uiPriority w:val="99"/>
    <w:rsid w:val="0033545F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33545F"/>
    <w:rPr>
      <w:rFonts w:eastAsia="Times New Roman" w:cs="Times New Roman"/>
      <w:lang w:eastAsia="ar-SA" w:bidi="ar-SA"/>
    </w:rPr>
  </w:style>
  <w:style w:type="paragraph" w:styleId="Textsimplu">
    <w:name w:val="Plain Text"/>
    <w:basedOn w:val="Normal"/>
    <w:link w:val="TextsimpluCaracter"/>
    <w:uiPriority w:val="99"/>
    <w:unhideWhenUsed/>
    <w:rsid w:val="000F0A6E"/>
    <w:pPr>
      <w:suppressAutoHyphens w:val="0"/>
    </w:pPr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0F0A6E"/>
    <w:rPr>
      <w:rFonts w:ascii="Calibri" w:eastAsiaTheme="minorHAnsi" w:hAnsi="Calibri" w:cs="Calibri"/>
      <w:lang w:val="nb-NO" w:eastAsia="en-US"/>
    </w:rPr>
  </w:style>
  <w:style w:type="paragraph" w:styleId="Listparagraf">
    <w:name w:val="List Paragraph"/>
    <w:aliases w:val="Normal bullet 2,List Paragraph1"/>
    <w:basedOn w:val="Normal"/>
    <w:link w:val="ListparagrafCaracter"/>
    <w:uiPriority w:val="34"/>
    <w:qFormat/>
    <w:rsid w:val="0035700B"/>
    <w:pPr>
      <w:ind w:left="720"/>
      <w:contextualSpacing/>
    </w:pPr>
  </w:style>
  <w:style w:type="paragraph" w:styleId="Revizuire">
    <w:name w:val="Revision"/>
    <w:hidden/>
    <w:uiPriority w:val="99"/>
    <w:semiHidden/>
    <w:rsid w:val="007568D0"/>
    <w:rPr>
      <w:sz w:val="24"/>
      <w:szCs w:val="24"/>
      <w:lang w:val="en-US" w:eastAsia="ar-SA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locked/>
    <w:rsid w:val="00951965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8306-7538-46BC-957A-5362C88C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601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Tomáš Mgr.</dc:creator>
  <cp:lastModifiedBy>Bogdan Sticlosu</cp:lastModifiedBy>
  <cp:revision>244</cp:revision>
  <cp:lastPrinted>2020-01-09T11:39:00Z</cp:lastPrinted>
  <dcterms:created xsi:type="dcterms:W3CDTF">2022-03-28T05:45:00Z</dcterms:created>
  <dcterms:modified xsi:type="dcterms:W3CDTF">2022-09-20T13:39:00Z</dcterms:modified>
</cp:coreProperties>
</file>